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left"/>
        <w:rPr>
          <w:rFonts w:ascii="Calibri" w:cs="Calibri" w:eastAsia="Calibri" w:hAnsi="Calibri"/>
          <w:b w:val="1"/>
          <w:color w:val="549480"/>
          <w:sz w:val="36"/>
          <w:szCs w:val="36"/>
        </w:rPr>
      </w:pPr>
      <w:r w:rsidDel="00000000" w:rsidR="00000000" w:rsidRPr="00000000">
        <w:rPr>
          <w:rtl w:val="0"/>
        </w:rPr>
      </w:r>
    </w:p>
    <w:p w:rsidR="00000000" w:rsidDel="00000000" w:rsidP="00000000" w:rsidRDefault="00000000" w:rsidRPr="00000000" w14:paraId="00000002">
      <w:pPr>
        <w:jc w:val="center"/>
        <w:rPr>
          <w:rFonts w:ascii="Calibri" w:cs="Calibri" w:eastAsia="Calibri" w:hAnsi="Calibri"/>
          <w:b w:val="1"/>
          <w:color w:val="549480"/>
          <w:sz w:val="36"/>
          <w:szCs w:val="36"/>
        </w:rPr>
      </w:pPr>
      <w:r w:rsidDel="00000000" w:rsidR="00000000" w:rsidRPr="00000000">
        <w:rPr>
          <w:rFonts w:ascii="Calibri" w:cs="Calibri" w:eastAsia="Calibri" w:hAnsi="Calibri"/>
          <w:b w:val="1"/>
          <w:color w:val="549480"/>
          <w:sz w:val="36"/>
          <w:szCs w:val="36"/>
          <w:rtl w:val="0"/>
        </w:rPr>
        <w:t xml:space="preserve">Million Girls Moonshot - Media Assets</w:t>
      </w:r>
    </w:p>
    <w:p w:rsidR="00000000" w:rsidDel="00000000" w:rsidP="00000000" w:rsidRDefault="00000000" w:rsidRPr="00000000" w14:paraId="00000003">
      <w:pPr>
        <w:spacing w:after="160" w:line="270" w:lineRule="auto"/>
        <w:jc w:val="center"/>
        <w:rPr>
          <w:rFonts w:ascii="Calibri" w:cs="Calibri" w:eastAsia="Calibri" w:hAnsi="Calibri"/>
          <w:color w:val="ff0000"/>
          <w:sz w:val="24"/>
          <w:szCs w:val="24"/>
        </w:rPr>
      </w:pPr>
      <w:r w:rsidDel="00000000" w:rsidR="00000000" w:rsidRPr="00000000">
        <w:rPr>
          <w:rFonts w:ascii="Calibri" w:cs="Calibri" w:eastAsia="Calibri" w:hAnsi="Calibri"/>
          <w:color w:val="ff0000"/>
          <w:sz w:val="24"/>
          <w:szCs w:val="24"/>
          <w:rtl w:val="0"/>
        </w:rPr>
        <w:t xml:space="preserve">For May</w:t>
      </w:r>
      <w:r w:rsidDel="00000000" w:rsidR="00000000" w:rsidRPr="00000000">
        <w:rPr>
          <w:rFonts w:ascii="Calibri" w:cs="Calibri" w:eastAsia="Calibri" w:hAnsi="Calibri"/>
          <w:color w:val="ff0000"/>
          <w:sz w:val="24"/>
          <w:szCs w:val="24"/>
          <w:rtl w:val="0"/>
        </w:rPr>
        <w:t xml:space="preserve"> 2020</w:t>
      </w:r>
    </w:p>
    <w:p w:rsidR="00000000" w:rsidDel="00000000" w:rsidP="00000000" w:rsidRDefault="00000000" w:rsidRPr="00000000" w14:paraId="00000004">
      <w:pPr>
        <w:rPr>
          <w:rFonts w:ascii="Calibri" w:cs="Calibri" w:eastAsia="Calibri" w:hAnsi="Calibri"/>
          <w:b w:val="1"/>
          <w:color w:val="434343"/>
          <w:sz w:val="24"/>
          <w:szCs w:val="24"/>
        </w:rPr>
      </w:pPr>
      <w:r w:rsidDel="00000000" w:rsidR="00000000" w:rsidRPr="00000000">
        <w:rPr>
          <w:rFonts w:ascii="Calibri" w:cs="Calibri" w:eastAsia="Calibri" w:hAnsi="Calibri"/>
          <w:b w:val="1"/>
          <w:color w:val="434343"/>
          <w:sz w:val="24"/>
          <w:szCs w:val="24"/>
          <w:rtl w:val="0"/>
        </w:rPr>
        <w:t xml:space="preserve">For the 50 State Afterschool Networks: The social media assets are designed to be used in conjunction with the </w:t>
      </w:r>
      <w:hyperlink r:id="rId6">
        <w:r w:rsidDel="00000000" w:rsidR="00000000" w:rsidRPr="00000000">
          <w:rPr>
            <w:rFonts w:ascii="Calibri" w:cs="Calibri" w:eastAsia="Calibri" w:hAnsi="Calibri"/>
            <w:b w:val="1"/>
            <w:color w:val="1155cc"/>
            <w:sz w:val="24"/>
            <w:szCs w:val="24"/>
            <w:u w:val="single"/>
            <w:rtl w:val="0"/>
          </w:rPr>
          <w:t xml:space="preserve">content package here</w:t>
        </w:r>
      </w:hyperlink>
      <w:r w:rsidDel="00000000" w:rsidR="00000000" w:rsidRPr="00000000">
        <w:rPr>
          <w:rFonts w:ascii="Calibri" w:cs="Calibri" w:eastAsia="Calibri" w:hAnsi="Calibri"/>
          <w:b w:val="1"/>
          <w:color w:val="434343"/>
          <w:sz w:val="24"/>
          <w:szCs w:val="24"/>
          <w:rtl w:val="0"/>
        </w:rPr>
        <w:t xml:space="preserve"> for dissemination between May 1-31, 2020. Contact Terri Ferinde for questions and if you need help customizing.</w:t>
      </w:r>
      <w:r w:rsidDel="00000000" w:rsidR="00000000" w:rsidRPr="00000000">
        <w:rPr>
          <w:rtl w:val="0"/>
        </w:rPr>
      </w:r>
    </w:p>
    <w:p w:rsidR="00000000" w:rsidDel="00000000" w:rsidP="00000000" w:rsidRDefault="00000000" w:rsidRPr="00000000" w14:paraId="00000005">
      <w:pPr>
        <w:rPr>
          <w:rFonts w:ascii="Calibri" w:cs="Calibri" w:eastAsia="Calibri" w:hAnsi="Calibri"/>
          <w:b w:val="1"/>
          <w:color w:val="434343"/>
          <w:sz w:val="24"/>
          <w:szCs w:val="24"/>
        </w:rPr>
      </w:pPr>
      <w:r w:rsidDel="00000000" w:rsidR="00000000" w:rsidRPr="00000000">
        <w:rPr>
          <w:rtl w:val="0"/>
        </w:rPr>
      </w:r>
    </w:p>
    <w:p w:rsidR="00000000" w:rsidDel="00000000" w:rsidP="00000000" w:rsidRDefault="00000000" w:rsidRPr="00000000" w14:paraId="00000006">
      <w:pPr>
        <w:rPr/>
      </w:pPr>
      <w:r w:rsidDel="00000000" w:rsidR="00000000" w:rsidRPr="00000000">
        <w:rPr>
          <w:rFonts w:ascii="Calibri" w:cs="Calibri" w:eastAsia="Calibri" w:hAnsi="Calibri"/>
          <w:b w:val="1"/>
          <w:color w:val="434343"/>
          <w:sz w:val="24"/>
          <w:szCs w:val="24"/>
          <w:rtl w:val="0"/>
        </w:rPr>
        <w:t xml:space="preserve">ASSETS for</w:t>
      </w:r>
      <w:r w:rsidDel="00000000" w:rsidR="00000000" w:rsidRPr="00000000">
        <w:rPr>
          <w:rtl w:val="0"/>
        </w:rPr>
      </w:r>
    </w:p>
    <w:p w:rsidR="00000000" w:rsidDel="00000000" w:rsidP="00000000" w:rsidRDefault="00000000" w:rsidRPr="00000000" w14:paraId="00000007">
      <w:pPr>
        <w:numPr>
          <w:ilvl w:val="0"/>
          <w:numId w:val="3"/>
        </w:numPr>
        <w:ind w:left="720" w:hanging="360"/>
        <w:rPr>
          <w:u w:val="none"/>
        </w:rPr>
      </w:pPr>
      <w:r w:rsidDel="00000000" w:rsidR="00000000" w:rsidRPr="00000000">
        <w:rPr>
          <w:rtl w:val="0"/>
        </w:rPr>
        <w:t xml:space="preserve">MIllion Girls Moonshot</w:t>
      </w:r>
    </w:p>
    <w:p w:rsidR="00000000" w:rsidDel="00000000" w:rsidP="00000000" w:rsidRDefault="00000000" w:rsidRPr="00000000" w14:paraId="00000008">
      <w:pPr>
        <w:numPr>
          <w:ilvl w:val="0"/>
          <w:numId w:val="3"/>
        </w:numPr>
        <w:ind w:left="720" w:hanging="360"/>
        <w:rPr>
          <w:u w:val="none"/>
        </w:rPr>
      </w:pPr>
      <w:r w:rsidDel="00000000" w:rsidR="00000000" w:rsidRPr="00000000">
        <w:rPr>
          <w:rtl w:val="0"/>
        </w:rPr>
        <w:t xml:space="preserve">Engineering Mindset </w:t>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rFonts w:ascii="Calibri" w:cs="Calibri" w:eastAsia="Calibri" w:hAnsi="Calibri"/>
          <w:color w:val="434343"/>
          <w:sz w:val="24"/>
          <w:szCs w:val="24"/>
        </w:rPr>
      </w:pPr>
      <w:r w:rsidDel="00000000" w:rsidR="00000000" w:rsidRPr="00000000">
        <w:rPr>
          <w:rFonts w:ascii="Calibri" w:cs="Calibri" w:eastAsia="Calibri" w:hAnsi="Calibri"/>
          <w:b w:val="1"/>
          <w:color w:val="434343"/>
          <w:sz w:val="24"/>
          <w:szCs w:val="24"/>
          <w:rtl w:val="0"/>
        </w:rPr>
        <w:t xml:space="preserve">Overview</w:t>
      </w:r>
      <w:r w:rsidDel="00000000" w:rsidR="00000000" w:rsidRPr="00000000">
        <w:rPr>
          <w:rtl w:val="0"/>
        </w:rPr>
      </w:r>
    </w:p>
    <w:p w:rsidR="00000000" w:rsidDel="00000000" w:rsidP="00000000" w:rsidRDefault="00000000" w:rsidRPr="00000000" w14:paraId="0000000B">
      <w:pPr>
        <w:rPr>
          <w:rFonts w:ascii="Calibri" w:cs="Calibri" w:eastAsia="Calibri" w:hAnsi="Calibri"/>
          <w:color w:val="434343"/>
          <w:sz w:val="24"/>
          <w:szCs w:val="24"/>
        </w:rPr>
      </w:pPr>
      <w:r w:rsidDel="00000000" w:rsidR="00000000" w:rsidRPr="00000000">
        <w:rPr>
          <w:rtl w:val="0"/>
        </w:rPr>
      </w:r>
    </w:p>
    <w:p w:rsidR="00000000" w:rsidDel="00000000" w:rsidP="00000000" w:rsidRDefault="00000000" w:rsidRPr="00000000" w14:paraId="0000000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Million Girls Moonshot website is live. Feel free to share with your partners. </w:t>
      </w:r>
    </w:p>
    <w:p w:rsidR="00000000" w:rsidDel="00000000" w:rsidP="00000000" w:rsidRDefault="00000000" w:rsidRPr="00000000" w14:paraId="0000000D">
      <w:pPr>
        <w:rPr>
          <w:rFonts w:ascii="Calibri" w:cs="Calibri" w:eastAsia="Calibri" w:hAnsi="Calibri"/>
          <w:sz w:val="24"/>
          <w:szCs w:val="24"/>
        </w:rPr>
      </w:pPr>
      <w:hyperlink r:id="rId7">
        <w:r w:rsidDel="00000000" w:rsidR="00000000" w:rsidRPr="00000000">
          <w:rPr>
            <w:rFonts w:ascii="Calibri" w:cs="Calibri" w:eastAsia="Calibri" w:hAnsi="Calibri"/>
            <w:color w:val="1155cc"/>
            <w:sz w:val="24"/>
            <w:szCs w:val="24"/>
            <w:u w:val="single"/>
            <w:rtl w:val="0"/>
          </w:rPr>
          <w:t xml:space="preserve">www.MillionGirlsMoonshot.org</w:t>
        </w:r>
      </w:hyperlink>
      <w:r w:rsidDel="00000000" w:rsidR="00000000" w:rsidRPr="00000000">
        <w:rPr>
          <w:rtl w:val="0"/>
        </w:rPr>
      </w:r>
    </w:p>
    <w:p w:rsidR="00000000" w:rsidDel="00000000" w:rsidP="00000000" w:rsidRDefault="00000000" w:rsidRPr="00000000" w14:paraId="0000000E">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All graphics can be found here</w:t>
      </w:r>
    </w:p>
    <w:p w:rsidR="00000000" w:rsidDel="00000000" w:rsidP="00000000" w:rsidRDefault="00000000" w:rsidRPr="00000000" w14:paraId="00000010">
      <w:pPr>
        <w:numPr>
          <w:ilvl w:val="0"/>
          <w:numId w:val="1"/>
        </w:numPr>
        <w:ind w:left="720" w:hanging="360"/>
        <w:rPr>
          <w:rFonts w:ascii="Calibri" w:cs="Calibri" w:eastAsia="Calibri" w:hAnsi="Calibri"/>
          <w:sz w:val="24"/>
          <w:szCs w:val="24"/>
        </w:rPr>
      </w:pPr>
      <w:hyperlink r:id="rId8">
        <w:r w:rsidDel="00000000" w:rsidR="00000000" w:rsidRPr="00000000">
          <w:rPr>
            <w:rFonts w:ascii="Calibri" w:cs="Calibri" w:eastAsia="Calibri" w:hAnsi="Calibri"/>
            <w:color w:val="1155cc"/>
            <w:sz w:val="24"/>
            <w:szCs w:val="24"/>
            <w:u w:val="single"/>
            <w:rtl w:val="0"/>
          </w:rPr>
          <w:t xml:space="preserve">https://www.dropbox.com/sh/r2ljj1gpmu2iaqf/AACm3kf3c4dlpZAAvOB1UFsba?dl=0</w:t>
        </w:r>
      </w:hyperlink>
      <w:r w:rsidDel="00000000" w:rsidR="00000000" w:rsidRPr="00000000">
        <w:rPr>
          <w:rtl w:val="0"/>
        </w:rPr>
      </w:r>
    </w:p>
    <w:p w:rsidR="00000000" w:rsidDel="00000000" w:rsidP="00000000" w:rsidRDefault="00000000" w:rsidRPr="00000000" w14:paraId="00000011">
      <w:pPr>
        <w:rPr>
          <w:rFonts w:ascii="Calibri" w:cs="Calibri" w:eastAsia="Calibri" w:hAnsi="Calibri"/>
          <w:color w:val="954f72"/>
          <w:sz w:val="24"/>
          <w:szCs w:val="24"/>
          <w:u w:val="single"/>
        </w:rPr>
      </w:pPr>
      <w:r w:rsidDel="00000000" w:rsidR="00000000" w:rsidRPr="00000000">
        <w:rPr>
          <w:rtl w:val="0"/>
        </w:rPr>
      </w:r>
    </w:p>
    <w:p w:rsidR="00000000" w:rsidDel="00000000" w:rsidP="00000000" w:rsidRDefault="00000000" w:rsidRPr="00000000" w14:paraId="00000012">
      <w:pPr>
        <w:spacing w:line="276.00000208074397"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Twitter: @girlsmoonshot, @STEMNext</w:t>
      </w:r>
    </w:p>
    <w:p w:rsidR="00000000" w:rsidDel="00000000" w:rsidP="00000000" w:rsidRDefault="00000000" w:rsidRPr="00000000" w14:paraId="00000013">
      <w:pPr>
        <w:spacing w:line="276.00000208074397"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Hashtags:</w:t>
      </w:r>
    </w:p>
    <w:p w:rsidR="00000000" w:rsidDel="00000000" w:rsidP="00000000" w:rsidRDefault="00000000" w:rsidRPr="00000000" w14:paraId="00000014">
      <w:pPr>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#MillionGirlsMoonshot</w:t>
      </w:r>
    </w:p>
    <w:p w:rsidR="00000000" w:rsidDel="00000000" w:rsidP="00000000" w:rsidRDefault="00000000" w:rsidRPr="00000000" w14:paraId="00000015">
      <w:pPr>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#afterschoolSTEM</w:t>
      </w:r>
    </w:p>
    <w:p w:rsidR="00000000" w:rsidDel="00000000" w:rsidP="00000000" w:rsidRDefault="00000000" w:rsidRPr="00000000" w14:paraId="00000016">
      <w:pPr>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#afterschoolworks</w:t>
      </w:r>
    </w:p>
    <w:p w:rsidR="00000000" w:rsidDel="00000000" w:rsidP="00000000" w:rsidRDefault="00000000" w:rsidRPr="00000000" w14:paraId="00000017">
      <w:pPr>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#thisisafterschool</w:t>
      </w:r>
    </w:p>
    <w:p w:rsidR="00000000" w:rsidDel="00000000" w:rsidP="00000000" w:rsidRDefault="00000000" w:rsidRPr="00000000" w14:paraId="00000018">
      <w:pPr>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#girlsinSTEM</w:t>
      </w:r>
    </w:p>
    <w:p w:rsidR="00000000" w:rsidDel="00000000" w:rsidP="00000000" w:rsidRDefault="00000000" w:rsidRPr="00000000" w14:paraId="00000019">
      <w:pPr>
        <w:spacing w:after="240" w:lineRule="auto"/>
        <w:ind w:left="72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Calibri" w:cs="Calibri" w:eastAsia="Calibri" w:hAnsi="Calibri"/>
          <w:sz w:val="24"/>
          <w:szCs w:val="24"/>
          <w:rtl w:val="0"/>
        </w:rPr>
        <w:t xml:space="preserve">#womeninSTEM</w:t>
      </w:r>
    </w:p>
    <w:p w:rsidR="00000000" w:rsidDel="00000000" w:rsidP="00000000" w:rsidRDefault="00000000" w:rsidRPr="00000000" w14:paraId="0000001A">
      <w:pPr>
        <w:rPr>
          <w:rFonts w:ascii="Calibri" w:cs="Calibri" w:eastAsia="Calibri" w:hAnsi="Calibri"/>
          <w:sz w:val="24"/>
          <w:szCs w:val="24"/>
          <w:u w:val="single"/>
        </w:rPr>
      </w:pPr>
      <w:r w:rsidDel="00000000" w:rsidR="00000000" w:rsidRPr="00000000">
        <w:rPr>
          <w:rFonts w:ascii="Calibri" w:cs="Calibri" w:eastAsia="Calibri" w:hAnsi="Calibri"/>
          <w:sz w:val="24"/>
          <w:szCs w:val="24"/>
          <w:u w:val="single"/>
          <w:rtl w:val="0"/>
        </w:rPr>
        <w:t xml:space="preserve"> Recommended days and times to post on Facebook for education-related topics:</w:t>
      </w:r>
    </w:p>
    <w:p w:rsidR="00000000" w:rsidDel="00000000" w:rsidP="00000000" w:rsidRDefault="00000000" w:rsidRPr="00000000" w14:paraId="0000001B">
      <w:pPr>
        <w:numPr>
          <w:ilvl w:val="0"/>
          <w:numId w:val="2"/>
        </w:numPr>
        <w:shd w:fill="ffffff" w:val="clear"/>
        <w:ind w:left="720" w:hanging="360"/>
        <w:rPr>
          <w:rFonts w:ascii="Times New Roman" w:cs="Times New Roman" w:eastAsia="Times New Roman" w:hAnsi="Times New Roman"/>
          <w:color w:val="162020"/>
          <w:sz w:val="24"/>
          <w:szCs w:val="24"/>
        </w:rPr>
      </w:pPr>
      <w:r w:rsidDel="00000000" w:rsidR="00000000" w:rsidRPr="00000000">
        <w:rPr>
          <w:rFonts w:ascii="Calibri" w:cs="Calibri" w:eastAsia="Calibri" w:hAnsi="Calibri"/>
          <w:color w:val="162020"/>
          <w:sz w:val="24"/>
          <w:szCs w:val="24"/>
          <w:rtl w:val="0"/>
        </w:rPr>
        <w:t xml:space="preserve">Best times: Wednesday at 9 a.m. and Saturday at 5 p.m.</w:t>
      </w:r>
    </w:p>
    <w:p w:rsidR="00000000" w:rsidDel="00000000" w:rsidP="00000000" w:rsidRDefault="00000000" w:rsidRPr="00000000" w14:paraId="0000001C">
      <w:pPr>
        <w:numPr>
          <w:ilvl w:val="0"/>
          <w:numId w:val="2"/>
        </w:numPr>
        <w:shd w:fill="ffffff" w:val="clear"/>
        <w:ind w:left="720" w:hanging="360"/>
        <w:rPr>
          <w:rFonts w:ascii="Times New Roman" w:cs="Times New Roman" w:eastAsia="Times New Roman" w:hAnsi="Times New Roman"/>
          <w:color w:val="162020"/>
          <w:sz w:val="24"/>
          <w:szCs w:val="24"/>
        </w:rPr>
      </w:pPr>
      <w:r w:rsidDel="00000000" w:rsidR="00000000" w:rsidRPr="00000000">
        <w:rPr>
          <w:rFonts w:ascii="Calibri" w:cs="Calibri" w:eastAsia="Calibri" w:hAnsi="Calibri"/>
          <w:color w:val="162020"/>
          <w:sz w:val="24"/>
          <w:szCs w:val="24"/>
          <w:rtl w:val="0"/>
        </w:rPr>
        <w:t xml:space="preserve">Best day: Wednesday</w:t>
      </w:r>
    </w:p>
    <w:p w:rsidR="00000000" w:rsidDel="00000000" w:rsidP="00000000" w:rsidRDefault="00000000" w:rsidRPr="00000000" w14:paraId="0000001D">
      <w:pPr>
        <w:numPr>
          <w:ilvl w:val="0"/>
          <w:numId w:val="2"/>
        </w:numPr>
        <w:shd w:fill="ffffff" w:val="clear"/>
        <w:ind w:left="720" w:hanging="360"/>
        <w:rPr>
          <w:rFonts w:ascii="Times New Roman" w:cs="Times New Roman" w:eastAsia="Times New Roman" w:hAnsi="Times New Roman"/>
          <w:color w:val="162020"/>
          <w:sz w:val="24"/>
          <w:szCs w:val="24"/>
        </w:rPr>
        <w:sectPr>
          <w:headerReference r:id="rId9" w:type="default"/>
          <w:footerReference r:id="rId10" w:type="default"/>
          <w:pgSz w:h="15840" w:w="12240"/>
          <w:pgMar w:bottom="1440" w:top="1440" w:left="1440" w:right="1440" w:header="720" w:footer="720"/>
          <w:pgNumType w:start="1"/>
        </w:sectPr>
      </w:pPr>
      <w:r w:rsidDel="00000000" w:rsidR="00000000" w:rsidRPr="00000000">
        <w:rPr>
          <w:rFonts w:ascii="Calibri" w:cs="Calibri" w:eastAsia="Calibri" w:hAnsi="Calibri"/>
          <w:color w:val="162020"/>
          <w:sz w:val="24"/>
          <w:szCs w:val="24"/>
          <w:rtl w:val="0"/>
        </w:rPr>
        <w:t xml:space="preserve">It is not recommended to post on Sunday</w:t>
      </w:r>
    </w:p>
    <w:p w:rsidR="00000000" w:rsidDel="00000000" w:rsidP="00000000" w:rsidRDefault="00000000" w:rsidRPr="00000000" w14:paraId="0000001E">
      <w:pPr>
        <w:shd w:fill="ffffff" w:val="clear"/>
        <w:ind w:left="0" w:firstLine="0"/>
        <w:rPr>
          <w:rFonts w:ascii="Calibri" w:cs="Calibri" w:eastAsia="Calibri" w:hAnsi="Calibri"/>
          <w:b w:val="1"/>
          <w:color w:val="162020"/>
          <w:sz w:val="24"/>
          <w:szCs w:val="24"/>
        </w:rPr>
        <w:sectPr>
          <w:type w:val="continuous"/>
          <w:pgSz w:h="15840" w:w="12240"/>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01F">
      <w:pPr>
        <w:spacing w:after="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023">
      <w:pPr>
        <w:pStyle w:val="Heading3"/>
        <w:rPr>
          <w:rFonts w:ascii="Times New Roman" w:cs="Times New Roman" w:eastAsia="Times New Roman" w:hAnsi="Times New Roman"/>
          <w:b w:val="1"/>
          <w:color w:val="000000"/>
          <w:shd w:fill="cfe2f3" w:val="clear"/>
        </w:rPr>
      </w:pPr>
      <w:bookmarkStart w:colFirst="0" w:colLast="0" w:name="_4qth3ikc1zsx" w:id="0"/>
      <w:bookmarkEnd w:id="0"/>
      <w:r w:rsidDel="00000000" w:rsidR="00000000" w:rsidRPr="00000000">
        <w:rPr>
          <w:rFonts w:ascii="Times New Roman" w:cs="Times New Roman" w:eastAsia="Times New Roman" w:hAnsi="Times New Roman"/>
          <w:b w:val="1"/>
          <w:color w:val="000000"/>
          <w:shd w:fill="cfe2f3" w:val="clear"/>
          <w:rtl w:val="0"/>
        </w:rPr>
        <w:t xml:space="preserve">Social Posts for Featured Resources</w:t>
      </w:r>
    </w:p>
    <w:p w:rsidR="00000000" w:rsidDel="00000000" w:rsidP="00000000" w:rsidRDefault="00000000" w:rsidRPr="00000000" w14:paraId="00000024">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5">
      <w:pP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u w:val="single"/>
          <w:rtl w:val="0"/>
        </w:rPr>
        <w:t xml:space="preserve">Twitter </w:t>
      </w:r>
      <w:r w:rsidDel="00000000" w:rsidR="00000000" w:rsidRPr="00000000">
        <w:rPr>
          <w:rFonts w:ascii="Calibri" w:cs="Calibri" w:eastAsia="Calibri" w:hAnsi="Calibri"/>
          <w:b w:val="1"/>
          <w:i w:val="1"/>
          <w:sz w:val="24"/>
          <w:szCs w:val="24"/>
          <w:rtl w:val="0"/>
        </w:rPr>
        <w:t xml:space="preserve"> </w:t>
      </w:r>
    </w:p>
    <w:p w:rsidR="00000000" w:rsidDel="00000000" w:rsidP="00000000" w:rsidRDefault="00000000" w:rsidRPr="00000000" w14:paraId="0000002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Attention #Teachers: This short survey is a simple way for students to reflect on their Engineering Mindset development. More info:</w:t>
      </w:r>
      <w:hyperlink r:id="rId11">
        <w:r w:rsidDel="00000000" w:rsidR="00000000" w:rsidRPr="00000000">
          <w:rPr>
            <w:rFonts w:ascii="Calibri" w:cs="Calibri" w:eastAsia="Calibri" w:hAnsi="Calibri"/>
            <w:sz w:val="24"/>
            <w:szCs w:val="24"/>
            <w:rtl w:val="0"/>
          </w:rPr>
          <w:t xml:space="preserve"> </w:t>
        </w:r>
      </w:hyperlink>
      <w:hyperlink r:id="rId12">
        <w:r w:rsidDel="00000000" w:rsidR="00000000" w:rsidRPr="00000000">
          <w:rPr>
            <w:rFonts w:ascii="Calibri" w:cs="Calibri" w:eastAsia="Calibri" w:hAnsi="Calibri"/>
            <w:color w:val="0000ff"/>
            <w:sz w:val="24"/>
            <w:szCs w:val="24"/>
            <w:u w:val="single"/>
            <w:rtl w:val="0"/>
          </w:rPr>
          <w:t xml:space="preserve">https://bit.ly/2L7KqQY</w:t>
        </w:r>
      </w:hyperlink>
      <w:r w:rsidDel="00000000" w:rsidR="00000000" w:rsidRPr="00000000">
        <w:rPr>
          <w:rFonts w:ascii="Calibri" w:cs="Calibri" w:eastAsia="Calibri" w:hAnsi="Calibri"/>
          <w:sz w:val="24"/>
          <w:szCs w:val="24"/>
          <w:rtl w:val="0"/>
        </w:rPr>
        <w:t xml:space="preserve"> @RAEngNews #STEM #EngineerLearning #MillionGirlsMoonshot #girlsinSTEM</w:t>
      </w:r>
    </w:p>
    <w:p w:rsidR="00000000" w:rsidDel="00000000" w:rsidP="00000000" w:rsidRDefault="00000000" w:rsidRPr="00000000" w14:paraId="00000027">
      <w:pPr>
        <w:rPr>
          <w:rFonts w:ascii="Calibri" w:cs="Calibri" w:eastAsia="Calibri" w:hAnsi="Calibri"/>
          <w:b w:val="1"/>
          <w:sz w:val="24"/>
          <w:szCs w:val="24"/>
          <w:u w:val="single"/>
        </w:rPr>
      </w:pPr>
      <w:r w:rsidDel="00000000" w:rsidR="00000000" w:rsidRPr="00000000">
        <w:rPr>
          <w:rtl w:val="0"/>
        </w:rPr>
      </w:r>
    </w:p>
    <w:p w:rsidR="00000000" w:rsidDel="00000000" w:rsidP="00000000" w:rsidRDefault="00000000" w:rsidRPr="00000000" w14:paraId="00000028">
      <w:pPr>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sz w:val="24"/>
          <w:szCs w:val="24"/>
          <w:rtl w:val="0"/>
        </w:rPr>
        <w:t xml:space="preserve">Engineering is all around us, so it’s often taken for granted.” Check out this @TeachEngineering video that showcases real engineers and the work they do. </w:t>
      </w:r>
      <w:hyperlink r:id="rId13">
        <w:r w:rsidDel="00000000" w:rsidR="00000000" w:rsidRPr="00000000">
          <w:rPr>
            <w:rFonts w:ascii="Calibri" w:cs="Calibri" w:eastAsia="Calibri" w:hAnsi="Calibri"/>
            <w:color w:val="0563c1"/>
            <w:sz w:val="24"/>
            <w:szCs w:val="24"/>
            <w:u w:val="single"/>
            <w:rtl w:val="0"/>
          </w:rPr>
          <w:t xml:space="preserve">https://bit.ly/3ahSpEZ</w:t>
        </w:r>
      </w:hyperlink>
      <w:r w:rsidDel="00000000" w:rsidR="00000000" w:rsidRPr="00000000">
        <w:rPr>
          <w:rFonts w:ascii="Calibri" w:cs="Calibri" w:eastAsia="Calibri" w:hAnsi="Calibri"/>
          <w:sz w:val="24"/>
          <w:szCs w:val="24"/>
          <w:rtl w:val="0"/>
        </w:rPr>
        <w:t xml:space="preserve"> #STEM #EngineerLearning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Calibri" w:cs="Calibri" w:eastAsia="Calibri" w:hAnsi="Calibri"/>
          <w:sz w:val="24"/>
          <w:szCs w:val="24"/>
          <w:highlight w:val="white"/>
          <w:rtl w:val="0"/>
        </w:rPr>
        <w:t xml:space="preserve">#MillionGirlsMoonshot #afterschoolworks</w:t>
      </w:r>
    </w:p>
    <w:p w:rsidR="00000000" w:rsidDel="00000000" w:rsidP="00000000" w:rsidRDefault="00000000" w:rsidRPr="00000000" w14:paraId="00000029">
      <w:pPr>
        <w:rPr>
          <w:rFonts w:ascii="Calibri" w:cs="Calibri" w:eastAsia="Calibri" w:hAnsi="Calibri"/>
          <w:sz w:val="23"/>
          <w:szCs w:val="23"/>
          <w:highlight w:val="white"/>
        </w:rPr>
      </w:pPr>
      <w:r w:rsidDel="00000000" w:rsidR="00000000" w:rsidRPr="00000000">
        <w:rPr>
          <w:rtl w:val="0"/>
        </w:rPr>
      </w:r>
    </w:p>
    <w:p w:rsidR="00000000" w:rsidDel="00000000" w:rsidP="00000000" w:rsidRDefault="00000000" w:rsidRPr="00000000" w14:paraId="0000002A">
      <w:pPr>
        <w:rPr>
          <w:rFonts w:ascii="Calibri" w:cs="Calibri" w:eastAsia="Calibri" w:hAnsi="Calibri"/>
          <w:sz w:val="24"/>
          <w:szCs w:val="24"/>
        </w:rPr>
      </w:pPr>
      <w:r w:rsidDel="00000000" w:rsidR="00000000" w:rsidRPr="00000000">
        <w:rPr>
          <w:rFonts w:ascii="Calibri" w:cs="Calibri" w:eastAsia="Calibri" w:hAnsi="Calibri"/>
          <w:sz w:val="24"/>
          <w:szCs w:val="24"/>
          <w:highlight w:val="white"/>
          <w:rtl w:val="0"/>
        </w:rPr>
        <w:t xml:space="preserve">#Engineers use knowledge and #creativity to find solutions to society’s problems. Head over to @LinkEngOrg website to learn more about the habits of engineers.</w:t>
      </w:r>
      <w:hyperlink r:id="rId14">
        <w:r w:rsidDel="00000000" w:rsidR="00000000" w:rsidRPr="00000000">
          <w:rPr>
            <w:rFonts w:ascii="Calibri" w:cs="Calibri" w:eastAsia="Calibri" w:hAnsi="Calibri"/>
            <w:color w:val="0000ff"/>
            <w:sz w:val="24"/>
            <w:szCs w:val="24"/>
            <w:highlight w:val="white"/>
            <w:rtl w:val="0"/>
          </w:rPr>
          <w:t xml:space="preserve"> </w:t>
        </w:r>
      </w:hyperlink>
      <w:hyperlink r:id="rId15">
        <w:r w:rsidDel="00000000" w:rsidR="00000000" w:rsidRPr="00000000">
          <w:rPr>
            <w:rFonts w:ascii="Calibri" w:cs="Calibri" w:eastAsia="Calibri" w:hAnsi="Calibri"/>
            <w:color w:val="0000ff"/>
            <w:sz w:val="24"/>
            <w:szCs w:val="24"/>
            <w:highlight w:val="white"/>
            <w:u w:val="single"/>
            <w:rtl w:val="0"/>
          </w:rPr>
          <w:t xml:space="preserve">https://bit.ly/3b9mzuE</w:t>
        </w:r>
      </w:hyperlink>
      <w:r w:rsidDel="00000000" w:rsidR="00000000" w:rsidRPr="00000000">
        <w:rPr>
          <w:rFonts w:ascii="Calibri" w:cs="Calibri" w:eastAsia="Calibri" w:hAnsi="Calibri"/>
          <w:color w:val="0000ff"/>
          <w:sz w:val="24"/>
          <w:szCs w:val="24"/>
          <w:highlight w:val="white"/>
          <w:rtl w:val="0"/>
        </w:rPr>
        <w:t xml:space="preserve"> </w:t>
      </w:r>
      <w:r w:rsidDel="00000000" w:rsidR="00000000" w:rsidRPr="00000000">
        <w:rPr>
          <w:rFonts w:ascii="Calibri" w:cs="Calibri" w:eastAsia="Calibri" w:hAnsi="Calibri"/>
          <w:sz w:val="24"/>
          <w:szCs w:val="24"/>
          <w:highlight w:val="white"/>
          <w:rtl w:val="0"/>
        </w:rPr>
        <w:t xml:space="preserve">via @CSLJournal. </w:t>
      </w:r>
      <w:r w:rsidDel="00000000" w:rsidR="00000000" w:rsidRPr="00000000">
        <w:rPr>
          <w:rFonts w:ascii="Calibri" w:cs="Calibri" w:eastAsia="Calibri" w:hAnsi="Calibri"/>
          <w:sz w:val="24"/>
          <w:szCs w:val="24"/>
          <w:rtl w:val="0"/>
        </w:rPr>
        <w:t xml:space="preserve">#EngineerLearning #MillionGirlsMoonshot #girlsinSTEM #womeninSTEM @girlsmoonshot</w:t>
      </w:r>
    </w:p>
    <w:p w:rsidR="00000000" w:rsidDel="00000000" w:rsidP="00000000" w:rsidRDefault="00000000" w:rsidRPr="00000000" w14:paraId="0000002B">
      <w:pPr>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2C">
      <w:pPr>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“Someone with a #STEM mindset sees the potential of science, technology, engineering, and mathematics to be valuable and relevant to their lives and communities and in the world.” Read more about STEM Mindset here: </w:t>
      </w:r>
      <w:hyperlink r:id="rId16">
        <w:r w:rsidDel="00000000" w:rsidR="00000000" w:rsidRPr="00000000">
          <w:rPr>
            <w:rFonts w:ascii="Calibri" w:cs="Calibri" w:eastAsia="Calibri" w:hAnsi="Calibri"/>
            <w:color w:val="1155cc"/>
            <w:sz w:val="24"/>
            <w:szCs w:val="24"/>
            <w:highlight w:val="white"/>
            <w:u w:val="single"/>
            <w:rtl w:val="0"/>
          </w:rPr>
          <w:t xml:space="preserve">https://bit.ly/2W7TYlh</w:t>
        </w:r>
      </w:hyperlink>
      <w:r w:rsidDel="00000000" w:rsidR="00000000" w:rsidRPr="00000000">
        <w:rPr>
          <w:rFonts w:ascii="Calibri" w:cs="Calibri" w:eastAsia="Calibri" w:hAnsi="Calibri"/>
          <w:sz w:val="24"/>
          <w:szCs w:val="24"/>
          <w:highlight w:val="white"/>
          <w:rtl w:val="0"/>
        </w:rPr>
        <w:t xml:space="preserve"> #womeninSTEM #girlsinSTEM #MillionGirlsMoonshot @girlsmoonshot</w:t>
      </w:r>
    </w:p>
    <w:p w:rsidR="00000000" w:rsidDel="00000000" w:rsidP="00000000" w:rsidRDefault="00000000" w:rsidRPr="00000000" w14:paraId="0000002D">
      <w:pPr>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2E">
      <w:pPr>
        <w:rPr>
          <w:rFonts w:ascii="Calibri" w:cs="Calibri" w:eastAsia="Calibri" w:hAnsi="Calibri"/>
          <w:sz w:val="24"/>
          <w:szCs w:val="24"/>
        </w:rPr>
      </w:pPr>
      <w:r w:rsidDel="00000000" w:rsidR="00000000" w:rsidRPr="00000000">
        <w:rPr>
          <w:rFonts w:ascii="Calibri" w:cs="Calibri" w:eastAsia="Calibri" w:hAnsi="Calibri"/>
          <w:sz w:val="24"/>
          <w:szCs w:val="24"/>
          <w:highlight w:val="white"/>
          <w:rtl w:val="0"/>
        </w:rPr>
        <w:t xml:space="preserve">#Teachers play an important role in developing students #EngineeringMindset. The questions students ask and how teachers respond can have  powerful effects.</w:t>
      </w:r>
      <w:hyperlink r:id="rId17">
        <w:r w:rsidDel="00000000" w:rsidR="00000000" w:rsidRPr="00000000">
          <w:rPr>
            <w:rFonts w:ascii="Calibri" w:cs="Calibri" w:eastAsia="Calibri" w:hAnsi="Calibri"/>
            <w:sz w:val="24"/>
            <w:szCs w:val="24"/>
            <w:highlight w:val="white"/>
            <w:rtl w:val="0"/>
          </w:rPr>
          <w:t xml:space="preserve"> </w:t>
        </w:r>
      </w:hyperlink>
      <w:hyperlink r:id="rId18">
        <w:r w:rsidDel="00000000" w:rsidR="00000000" w:rsidRPr="00000000">
          <w:rPr>
            <w:rFonts w:ascii="Calibri" w:cs="Calibri" w:eastAsia="Calibri" w:hAnsi="Calibri"/>
            <w:color w:val="0000ff"/>
            <w:sz w:val="24"/>
            <w:szCs w:val="24"/>
            <w:highlight w:val="white"/>
            <w:u w:val="single"/>
            <w:rtl w:val="0"/>
          </w:rPr>
          <w:t xml:space="preserve">https://bit.ly/2yyo9cj</w:t>
        </w:r>
      </w:hyperlink>
      <w:r w:rsidDel="00000000" w:rsidR="00000000" w:rsidRPr="00000000">
        <w:rPr>
          <w:rFonts w:ascii="Calibri" w:cs="Calibri" w:eastAsia="Calibri" w:hAnsi="Calibri"/>
          <w:sz w:val="24"/>
          <w:szCs w:val="24"/>
          <w:highlight w:val="white"/>
          <w:rtl w:val="0"/>
        </w:rPr>
        <w:t xml:space="preserve"> via @DefinedLearning #MillionGirlsMoonshot </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2F">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0">
      <w:pPr>
        <w:rPr>
          <w:rFonts w:ascii="Calibri" w:cs="Calibri" w:eastAsia="Calibri" w:hAnsi="Calibri"/>
          <w:sz w:val="24"/>
          <w:szCs w:val="24"/>
          <w:u w:val="single"/>
        </w:rPr>
      </w:pPr>
      <w:r w:rsidDel="00000000" w:rsidR="00000000" w:rsidRPr="00000000">
        <w:rPr>
          <w:rFonts w:ascii="Calibri" w:cs="Calibri" w:eastAsia="Calibri" w:hAnsi="Calibri"/>
          <w:sz w:val="24"/>
          <w:szCs w:val="24"/>
          <w:rtl w:val="0"/>
        </w:rPr>
        <w:t xml:space="preserve">#ThinkLikeAnEngineer. Check it out! This activity book provides an introduction to the skills and process used by engineers. It’s also coded to indicate which of the four features of engineering they focus on. </w:t>
      </w:r>
      <w:hyperlink r:id="rId19">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#STEMLearning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Times New Roman" w:cs="Times New Roman" w:eastAsia="Times New Roman" w:hAnsi="Times New Roman"/>
          <w:sz w:val="24"/>
          <w:szCs w:val="24"/>
          <w:rtl w:val="0"/>
        </w:rPr>
        <w:t xml:space="preserve">@girlsmoonshot</w:t>
      </w:r>
      <w:r w:rsidDel="00000000" w:rsidR="00000000" w:rsidRPr="00000000">
        <w:rPr>
          <w:rtl w:val="0"/>
        </w:rPr>
      </w:r>
    </w:p>
    <w:p w:rsidR="00000000" w:rsidDel="00000000" w:rsidP="00000000" w:rsidRDefault="00000000" w:rsidRPr="00000000" w14:paraId="00000031">
      <w:pPr>
        <w:shd w:fill="ffffff" w:val="clear"/>
        <w:spacing w:after="240" w:before="240" w:lineRule="auto"/>
        <w:rPr>
          <w:rFonts w:ascii="Calibri" w:cs="Calibri" w:eastAsia="Calibri" w:hAnsi="Calibri"/>
          <w:sz w:val="24"/>
          <w:szCs w:val="24"/>
          <w:u w:val="single"/>
        </w:rPr>
      </w:pPr>
      <w:r w:rsidDel="00000000" w:rsidR="00000000" w:rsidRPr="00000000">
        <w:rPr>
          <w:rFonts w:ascii="Times New Roman" w:cs="Times New Roman" w:eastAsia="Times New Roman" w:hAnsi="Times New Roman"/>
          <w:sz w:val="24"/>
          <w:szCs w:val="24"/>
          <w:highlight w:val="white"/>
          <w:rtl w:val="0"/>
        </w:rPr>
        <w:t xml:space="preserve">An #EngineeringMindset refers to the values, attitudes, and thinking skills associated with #engineering. We created this</w:t>
      </w:r>
      <w:r w:rsidDel="00000000" w:rsidR="00000000" w:rsidRPr="00000000">
        <w:rPr>
          <w:rFonts w:ascii="Times New Roman" w:cs="Times New Roman" w:eastAsia="Times New Roman" w:hAnsi="Times New Roman"/>
          <w:sz w:val="24"/>
          <w:szCs w:val="24"/>
          <w:rtl w:val="0"/>
        </w:rPr>
        <w:t xml:space="preserve"> one-page document that provides the definition of engineering mindset and describes the critical engineering practices that support it. </w:t>
      </w:r>
      <w:hyperlink r:id="rId20">
        <w:r w:rsidDel="00000000" w:rsidR="00000000" w:rsidRPr="00000000">
          <w:rPr>
            <w:rFonts w:ascii="Times New Roman" w:cs="Times New Roman" w:eastAsia="Times New Roman" w:hAnsi="Times New Roman"/>
            <w:color w:val="1155cc"/>
            <w:sz w:val="24"/>
            <w:szCs w:val="24"/>
            <w:u w:val="single"/>
            <w:rtl w:val="0"/>
          </w:rPr>
          <w:t xml:space="preserve">https://bit.ly/2zjIaUc</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Calibri" w:cs="Calibri" w:eastAsia="Calibri" w:hAnsi="Calibri"/>
          <w:sz w:val="24"/>
          <w:szCs w:val="24"/>
          <w:rtl w:val="0"/>
        </w:rPr>
        <w:t xml:space="preserve">#STEMLearning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Times New Roman" w:cs="Times New Roman" w:eastAsia="Times New Roman" w:hAnsi="Times New Roman"/>
          <w:sz w:val="24"/>
          <w:szCs w:val="24"/>
          <w:rtl w:val="0"/>
        </w:rPr>
        <w:t xml:space="preserve">@girlsmoonshot</w:t>
      </w:r>
      <w:r w:rsidDel="00000000" w:rsidR="00000000" w:rsidRPr="00000000">
        <w:rPr>
          <w:rtl w:val="0"/>
        </w:rPr>
      </w:r>
    </w:p>
    <w:p w:rsidR="00000000" w:rsidDel="00000000" w:rsidP="00000000" w:rsidRDefault="00000000" w:rsidRPr="00000000" w14:paraId="00000032">
      <w:pPr>
        <w:rPr>
          <w:rFonts w:ascii="Calibri" w:cs="Calibri" w:eastAsia="Calibri" w:hAnsi="Calibri"/>
          <w:b w:val="1"/>
          <w:i w:val="1"/>
          <w:sz w:val="24"/>
          <w:szCs w:val="24"/>
          <w:u w:val="single"/>
        </w:rPr>
      </w:pPr>
      <w:r w:rsidDel="00000000" w:rsidR="00000000" w:rsidRPr="00000000">
        <w:rPr>
          <w:rtl w:val="0"/>
        </w:rPr>
      </w:r>
    </w:p>
    <w:p w:rsidR="00000000" w:rsidDel="00000000" w:rsidP="00000000" w:rsidRDefault="00000000" w:rsidRPr="00000000" w14:paraId="00000033">
      <w:pPr>
        <w:rPr>
          <w:rFonts w:ascii="Calibri" w:cs="Calibri" w:eastAsia="Calibri" w:hAnsi="Calibri"/>
          <w:b w:val="1"/>
          <w:i w:val="1"/>
          <w:sz w:val="24"/>
          <w:szCs w:val="24"/>
          <w:u w:val="single"/>
        </w:rPr>
      </w:pPr>
      <w:r w:rsidDel="00000000" w:rsidR="00000000" w:rsidRPr="00000000">
        <w:rPr>
          <w:rtl w:val="0"/>
        </w:rPr>
      </w:r>
    </w:p>
    <w:p w:rsidR="00000000" w:rsidDel="00000000" w:rsidP="00000000" w:rsidRDefault="00000000" w:rsidRPr="00000000" w14:paraId="00000034">
      <w:pPr>
        <w:rPr>
          <w:rFonts w:ascii="Calibri" w:cs="Calibri" w:eastAsia="Calibri" w:hAnsi="Calibri"/>
          <w:b w:val="1"/>
          <w:i w:val="1"/>
          <w:sz w:val="24"/>
          <w:szCs w:val="24"/>
          <w:u w:val="single"/>
        </w:rPr>
      </w:pPr>
      <w:r w:rsidDel="00000000" w:rsidR="00000000" w:rsidRPr="00000000">
        <w:rPr>
          <w:rFonts w:ascii="Calibri" w:cs="Calibri" w:eastAsia="Calibri" w:hAnsi="Calibri"/>
          <w:b w:val="1"/>
          <w:i w:val="1"/>
          <w:sz w:val="24"/>
          <w:szCs w:val="24"/>
          <w:u w:val="single"/>
          <w:rtl w:val="0"/>
        </w:rPr>
        <w:t xml:space="preserve">Facebook</w:t>
      </w:r>
    </w:p>
    <w:p w:rsidR="00000000" w:rsidDel="00000000" w:rsidP="00000000" w:rsidRDefault="00000000" w:rsidRPr="00000000" w14:paraId="00000035">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Attention Teachers! Here is a free STEM resource. This short survey is a simple way for your students to reflect on their Engineering Mindset development. For more info, visit: </w:t>
      </w:r>
      <w:hyperlink r:id="rId21">
        <w:r w:rsidDel="00000000" w:rsidR="00000000" w:rsidRPr="00000000">
          <w:rPr>
            <w:rFonts w:ascii="Calibri" w:cs="Calibri" w:eastAsia="Calibri" w:hAnsi="Calibri"/>
            <w:sz w:val="24"/>
            <w:szCs w:val="24"/>
            <w:rtl w:val="0"/>
          </w:rPr>
          <w:t xml:space="preserve"> </w:t>
        </w:r>
      </w:hyperlink>
      <w:hyperlink r:id="rId22">
        <w:r w:rsidDel="00000000" w:rsidR="00000000" w:rsidRPr="00000000">
          <w:rPr>
            <w:rFonts w:ascii="Calibri" w:cs="Calibri" w:eastAsia="Calibri" w:hAnsi="Calibri"/>
            <w:color w:val="0000ff"/>
            <w:sz w:val="24"/>
            <w:szCs w:val="24"/>
            <w:u w:val="single"/>
            <w:rtl w:val="0"/>
          </w:rPr>
          <w:t xml:space="preserve">https://bit.ly/2L7KqQY</w:t>
        </w:r>
      </w:hyperlink>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37">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“Engineering is all around us, so it’s often taken for granted.” This video showcases real engineers and the work they do. Visit  </w:t>
      </w:r>
      <w:hyperlink r:id="rId23">
        <w:r w:rsidDel="00000000" w:rsidR="00000000" w:rsidRPr="00000000">
          <w:rPr>
            <w:rFonts w:ascii="Calibri" w:cs="Calibri" w:eastAsia="Calibri" w:hAnsi="Calibri"/>
            <w:color w:val="0563c1"/>
            <w:sz w:val="24"/>
            <w:szCs w:val="24"/>
            <w:u w:val="single"/>
            <w:rtl w:val="0"/>
          </w:rPr>
          <w:t xml:space="preserve">https://bit.ly/3ahSpEZ</w:t>
        </w:r>
      </w:hyperlink>
      <w:r w:rsidDel="00000000" w:rsidR="00000000" w:rsidRPr="00000000">
        <w:rPr>
          <w:rFonts w:ascii="Calibri" w:cs="Calibri" w:eastAsia="Calibri" w:hAnsi="Calibri"/>
          <w:sz w:val="24"/>
          <w:szCs w:val="24"/>
          <w:rtl w:val="0"/>
        </w:rPr>
        <w:t xml:space="preserve"> watch the full video and learn more about engineers at work! </w:t>
      </w: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3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The Million Girls Moonshot will help us reimagine who can engineer, who can build and who can make. </w:t>
      </w:r>
      <w:r w:rsidDel="00000000" w:rsidR="00000000" w:rsidRPr="00000000">
        <w:rPr>
          <w:rFonts w:ascii="Times New Roman" w:cs="Times New Roman" w:eastAsia="Times New Roman" w:hAnsi="Times New Roman"/>
          <w:sz w:val="24"/>
          <w:szCs w:val="24"/>
          <w:rtl w:val="0"/>
        </w:rPr>
        <w:t xml:space="preserve">W</w:t>
      </w:r>
      <w:r w:rsidDel="00000000" w:rsidR="00000000" w:rsidRPr="00000000">
        <w:rPr>
          <w:rFonts w:ascii="Times New Roman" w:cs="Times New Roman" w:eastAsia="Times New Roman" w:hAnsi="Times New Roman"/>
          <w:sz w:val="24"/>
          <w:szCs w:val="24"/>
          <w:rtl w:val="0"/>
        </w:rPr>
        <w:t xml:space="preserve">e created this printable graphic for you that presents the10 critical engineering practices and shows how they all contribute to the development of an engineering mindset. Download here: </w:t>
      </w:r>
      <w:hyperlink r:id="rId24">
        <w:r w:rsidDel="00000000" w:rsidR="00000000" w:rsidRPr="00000000">
          <w:rPr>
            <w:rFonts w:ascii="Calibri" w:cs="Calibri" w:eastAsia="Calibri" w:hAnsi="Calibri"/>
            <w:color w:val="0000ff"/>
            <w:sz w:val="24"/>
            <w:szCs w:val="24"/>
            <w:u w:val="single"/>
            <w:rtl w:val="0"/>
          </w:rPr>
          <w:t xml:space="preserve">https://bit.ly/2yGxaQs</w:t>
        </w:r>
      </w:hyperlink>
      <w:r w:rsidDel="00000000" w:rsidR="00000000" w:rsidRPr="00000000">
        <w:rPr>
          <w:rFonts w:ascii="Calibri" w:cs="Calibri" w:eastAsia="Calibri" w:hAnsi="Calibri"/>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 and visit our website for more information: </w:t>
      </w:r>
      <w:hyperlink r:id="rId25">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3B">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C">
      <w:pPr>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Engineers use knowledge and creativity to find solutions to society’s problems. Visit to </w:t>
      </w:r>
      <w:hyperlink r:id="rId26">
        <w:r w:rsidDel="00000000" w:rsidR="00000000" w:rsidRPr="00000000">
          <w:rPr>
            <w:rFonts w:ascii="Calibri" w:cs="Calibri" w:eastAsia="Calibri" w:hAnsi="Calibri"/>
            <w:color w:val="0000ff"/>
            <w:sz w:val="24"/>
            <w:szCs w:val="24"/>
            <w:highlight w:val="white"/>
            <w:u w:val="single"/>
            <w:rtl w:val="0"/>
          </w:rPr>
          <w:t xml:space="preserve">https://bit.ly/3b9mzuE</w:t>
        </w:r>
      </w:hyperlink>
      <w:r w:rsidDel="00000000" w:rsidR="00000000" w:rsidRPr="00000000">
        <w:rPr>
          <w:rFonts w:ascii="Calibri" w:cs="Calibri" w:eastAsia="Calibri" w:hAnsi="Calibri"/>
          <w:color w:val="0000ff"/>
          <w:sz w:val="24"/>
          <w:szCs w:val="24"/>
          <w:highlight w:val="white"/>
          <w:rtl w:val="0"/>
        </w:rPr>
        <w:t xml:space="preserve"> </w:t>
      </w:r>
      <w:r w:rsidDel="00000000" w:rsidR="00000000" w:rsidRPr="00000000">
        <w:rPr>
          <w:rFonts w:ascii="Calibri" w:cs="Calibri" w:eastAsia="Calibri" w:hAnsi="Calibri"/>
          <w:sz w:val="24"/>
          <w:szCs w:val="24"/>
          <w:highlight w:val="white"/>
          <w:rtl w:val="0"/>
        </w:rPr>
        <w:t xml:space="preserve">to learn more about the habits of engineers and how all future engineers can develop their Engineering Mindset.</w:t>
      </w:r>
    </w:p>
    <w:p w:rsidR="00000000" w:rsidDel="00000000" w:rsidP="00000000" w:rsidRDefault="00000000" w:rsidRPr="00000000" w14:paraId="0000003D">
      <w:pPr>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3E">
      <w:pPr>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“Someone with a STEM mindset sees the potential of science, technology, engineering, and mathematics to be valuable and relevant to their lives and communities and in the world.” Read more about having a  STEM Mindset here: </w:t>
      </w:r>
      <w:hyperlink r:id="rId27">
        <w:r w:rsidDel="00000000" w:rsidR="00000000" w:rsidRPr="00000000">
          <w:rPr>
            <w:rFonts w:ascii="Calibri" w:cs="Calibri" w:eastAsia="Calibri" w:hAnsi="Calibri"/>
            <w:color w:val="1155cc"/>
            <w:sz w:val="24"/>
            <w:szCs w:val="24"/>
            <w:highlight w:val="white"/>
            <w:u w:val="single"/>
            <w:rtl w:val="0"/>
          </w:rPr>
          <w:t xml:space="preserve">https://bit.ly/2W7TYlh</w:t>
        </w:r>
      </w:hyperlink>
      <w:r w:rsidDel="00000000" w:rsidR="00000000" w:rsidRPr="00000000">
        <w:rPr>
          <w:rFonts w:ascii="Calibri" w:cs="Calibri" w:eastAsia="Calibri" w:hAnsi="Calibri"/>
          <w:sz w:val="24"/>
          <w:szCs w:val="24"/>
          <w:highlight w:val="white"/>
          <w:rtl w:val="0"/>
        </w:rPr>
        <w:t xml:space="preserve"> </w:t>
      </w:r>
    </w:p>
    <w:p w:rsidR="00000000" w:rsidDel="00000000" w:rsidP="00000000" w:rsidRDefault="00000000" w:rsidRPr="00000000" w14:paraId="0000003F">
      <w:pPr>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40">
      <w:pPr>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Teachers play an important role in developing their students' Engineering Mindsets. The questions students ask and how teachers respond can have powerful effects.</w:t>
      </w:r>
      <w:hyperlink r:id="rId28">
        <w:r w:rsidDel="00000000" w:rsidR="00000000" w:rsidRPr="00000000">
          <w:rPr>
            <w:rFonts w:ascii="Calibri" w:cs="Calibri" w:eastAsia="Calibri" w:hAnsi="Calibri"/>
            <w:sz w:val="24"/>
            <w:szCs w:val="24"/>
            <w:highlight w:val="white"/>
            <w:rtl w:val="0"/>
          </w:rPr>
          <w:t xml:space="preserve"> Read more in this article by (@DefinedLearning) </w:t>
        </w:r>
      </w:hyperlink>
      <w:hyperlink r:id="rId29">
        <w:r w:rsidDel="00000000" w:rsidR="00000000" w:rsidRPr="00000000">
          <w:rPr>
            <w:rFonts w:ascii="Calibri" w:cs="Calibri" w:eastAsia="Calibri" w:hAnsi="Calibri"/>
            <w:color w:val="0000ff"/>
            <w:sz w:val="24"/>
            <w:szCs w:val="24"/>
            <w:highlight w:val="white"/>
            <w:u w:val="single"/>
            <w:rtl w:val="0"/>
          </w:rPr>
          <w:t xml:space="preserve">https://bit.ly/2yyo9cj</w:t>
        </w:r>
      </w:hyperlink>
      <w:r w:rsidDel="00000000" w:rsidR="00000000" w:rsidRPr="00000000">
        <w:rPr>
          <w:rFonts w:ascii="Calibri" w:cs="Calibri" w:eastAsia="Calibri" w:hAnsi="Calibri"/>
          <w:sz w:val="24"/>
          <w:szCs w:val="24"/>
          <w:highlight w:val="white"/>
          <w:rtl w:val="0"/>
        </w:rPr>
        <w:t xml:space="preserve"> on the important role teachers play. </w:t>
      </w:r>
    </w:p>
    <w:p w:rsidR="00000000" w:rsidDel="00000000" w:rsidP="00000000" w:rsidRDefault="00000000" w:rsidRPr="00000000" w14:paraId="00000041">
      <w:pPr>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42">
      <w:pPr>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Let’s think like engineers! This activity book provides an introduction to the skills and process used by engineers. It’s also coded to indicate which of the four features of engineering they focus on.  </w:t>
      </w:r>
      <w:hyperlink r:id="rId30">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w:t>
      </w:r>
      <w:r w:rsidDel="00000000" w:rsidR="00000000" w:rsidRPr="00000000">
        <w:rPr>
          <w:rtl w:val="0"/>
        </w:rPr>
      </w:r>
    </w:p>
    <w:p w:rsidR="00000000" w:rsidDel="00000000" w:rsidP="00000000" w:rsidRDefault="00000000" w:rsidRPr="00000000" w14:paraId="00000043">
      <w:pPr>
        <w:shd w:fill="ffffff" w:val="clear"/>
        <w:spacing w:after="240" w:before="240" w:lineRule="auto"/>
        <w:rPr>
          <w:rFonts w:ascii="Calibri" w:cs="Calibri" w:eastAsia="Calibri" w:hAnsi="Calibri"/>
          <w:sz w:val="24"/>
          <w:szCs w:val="24"/>
        </w:rPr>
      </w:pPr>
      <w:r w:rsidDel="00000000" w:rsidR="00000000" w:rsidRPr="00000000">
        <w:rPr>
          <w:rFonts w:ascii="Times New Roman" w:cs="Times New Roman" w:eastAsia="Times New Roman" w:hAnsi="Times New Roman"/>
          <w:sz w:val="24"/>
          <w:szCs w:val="24"/>
          <w:highlight w:val="white"/>
          <w:rtl w:val="0"/>
        </w:rPr>
        <w:t xml:space="preserve">Having an engineering mindset refers to the values, attitudes, and thinking skills associated with engineering. To make things easier for all our future engineers, we created this</w:t>
      </w:r>
      <w:r w:rsidDel="00000000" w:rsidR="00000000" w:rsidRPr="00000000">
        <w:rPr>
          <w:rFonts w:ascii="Times New Roman" w:cs="Times New Roman" w:eastAsia="Times New Roman" w:hAnsi="Times New Roman"/>
          <w:sz w:val="24"/>
          <w:szCs w:val="24"/>
          <w:rtl w:val="0"/>
        </w:rPr>
        <w:t xml:space="preserve"> one-page document that provides the definition of engineering mindset and describes the critical engineering practices that support it. </w:t>
      </w:r>
      <w:hyperlink r:id="rId31">
        <w:r w:rsidDel="00000000" w:rsidR="00000000" w:rsidRPr="00000000">
          <w:rPr>
            <w:rFonts w:ascii="Times New Roman" w:cs="Times New Roman" w:eastAsia="Times New Roman" w:hAnsi="Times New Roman"/>
            <w:color w:val="1155cc"/>
            <w:sz w:val="24"/>
            <w:szCs w:val="24"/>
            <w:u w:val="single"/>
            <w:rtl w:val="0"/>
          </w:rPr>
          <w:t xml:space="preserve">https://bit.ly/2zjIaUc</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44">
      <w:pPr>
        <w:shd w:fill="ffffff" w:val="clear"/>
        <w:spacing w:after="240" w:befor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5">
      <w:pPr>
        <w:rPr>
          <w:rFonts w:ascii="Times New Roman" w:cs="Times New Roman" w:eastAsia="Times New Roman" w:hAnsi="Times New Roman"/>
          <w:sz w:val="28"/>
          <w:szCs w:val="28"/>
          <w:shd w:fill="c9daf8" w:val="clear"/>
        </w:rPr>
      </w:pPr>
      <w:r w:rsidDel="00000000" w:rsidR="00000000" w:rsidRPr="00000000">
        <w:rPr>
          <w:rFonts w:ascii="Times New Roman" w:cs="Times New Roman" w:eastAsia="Times New Roman" w:hAnsi="Times New Roman"/>
          <w:b w:val="1"/>
          <w:sz w:val="28"/>
          <w:szCs w:val="28"/>
          <w:shd w:fill="c9daf8" w:val="clear"/>
          <w:rtl w:val="0"/>
        </w:rPr>
        <w:t xml:space="preserve">ENGINEERING MINDSET SOCIAL POSTS</w:t>
      </w:r>
      <w:r w:rsidDel="00000000" w:rsidR="00000000" w:rsidRPr="00000000">
        <w:rPr>
          <w:rFonts w:ascii="Times New Roman" w:cs="Times New Roman" w:eastAsia="Times New Roman" w:hAnsi="Times New Roman"/>
          <w:sz w:val="28"/>
          <w:szCs w:val="28"/>
          <w:shd w:fill="c9daf8" w:val="clear"/>
          <w:rtl w:val="0"/>
        </w:rPr>
        <w:t xml:space="preserve"> </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b w:val="1"/>
          <w:i w:val="1"/>
          <w:u w:val="single"/>
        </w:rPr>
      </w:pPr>
      <w:r w:rsidDel="00000000" w:rsidR="00000000" w:rsidRPr="00000000">
        <w:rPr>
          <w:b w:val="1"/>
          <w:i w:val="1"/>
          <w:u w:val="single"/>
          <w:rtl w:val="0"/>
        </w:rPr>
        <w:t xml:space="preserve">Twitter: </w:t>
      </w:r>
    </w:p>
    <w:p w:rsidR="00000000" w:rsidDel="00000000" w:rsidP="00000000" w:rsidRDefault="00000000" w:rsidRPr="00000000" w14:paraId="00000048">
      <w:pPr>
        <w:rPr>
          <w:rFonts w:ascii="Calibri" w:cs="Calibri" w:eastAsia="Calibri" w:hAnsi="Calibri"/>
          <w:sz w:val="18"/>
          <w:szCs w:val="18"/>
          <w:highlight w:val="white"/>
        </w:rPr>
      </w:pPr>
      <w:r w:rsidDel="00000000" w:rsidR="00000000" w:rsidRPr="00000000">
        <w:rPr>
          <w:rFonts w:ascii="Times New Roman" w:cs="Times New Roman" w:eastAsia="Times New Roman" w:hAnsi="Times New Roman"/>
          <w:sz w:val="24"/>
          <w:szCs w:val="24"/>
          <w:highlight w:val="white"/>
          <w:rtl w:val="0"/>
        </w:rPr>
        <w:t xml:space="preserve">The #MillionGirlsMoonshot will help us reimagine who can #engineer, who can build and who can make. </w:t>
      </w:r>
      <w:r w:rsidDel="00000000" w:rsidR="00000000" w:rsidRPr="00000000">
        <w:rPr>
          <w:rFonts w:ascii="Times New Roman" w:cs="Times New Roman" w:eastAsia="Times New Roman" w:hAnsi="Times New Roman"/>
          <w:sz w:val="24"/>
          <w:szCs w:val="24"/>
          <w:rtl w:val="0"/>
        </w:rPr>
        <w:t xml:space="preserve">Check out this printable graphic that we created that presents the10 critical engineering practices and shows how they all contribute to the development of an engineering mindset. </w:t>
      </w:r>
      <w:hyperlink r:id="rId32">
        <w:r w:rsidDel="00000000" w:rsidR="00000000" w:rsidRPr="00000000">
          <w:rPr>
            <w:rFonts w:ascii="Times New Roman" w:cs="Times New Roman" w:eastAsia="Times New Roman" w:hAnsi="Times New Roman"/>
            <w:color w:val="0000ff"/>
            <w:sz w:val="24"/>
            <w:szCs w:val="24"/>
            <w:u w:val="single"/>
            <w:rtl w:val="0"/>
          </w:rPr>
          <w:t xml:space="preserve">https://bit.ly/2yGxaQs</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@STEMNext </w:t>
      </w:r>
      <w:r w:rsidDel="00000000" w:rsidR="00000000" w:rsidRPr="00000000">
        <w:rPr>
          <w:rFonts w:ascii="Calibri" w:cs="Calibri" w:eastAsia="Calibri" w:hAnsi="Calibri"/>
          <w:sz w:val="24"/>
          <w:szCs w:val="24"/>
          <w:highlight w:val="white"/>
          <w:rtl w:val="0"/>
        </w:rPr>
        <w:t xml:space="preserve">#girlsinSTEM #afterschoolworks #afterschoolSTEM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Here is a #tip for developing an #EngineeringMindset. </w:t>
      </w:r>
    </w:p>
    <w:p w:rsidR="00000000" w:rsidDel="00000000" w:rsidP="00000000" w:rsidRDefault="00000000" w:rsidRPr="00000000" w14:paraId="0000004B">
      <w:pPr>
        <w:rPr>
          <w:rFonts w:ascii="Calibri" w:cs="Calibri" w:eastAsia="Calibri" w:hAnsi="Calibri"/>
          <w:sz w:val="18"/>
          <w:szCs w:val="18"/>
          <w:highlight w:val="white"/>
        </w:rPr>
      </w:pPr>
      <w:r w:rsidDel="00000000" w:rsidR="00000000" w:rsidRPr="00000000">
        <w:rPr>
          <w:rFonts w:ascii="Calibri" w:cs="Calibri" w:eastAsia="Calibri" w:hAnsi="Calibri"/>
          <w:sz w:val="24"/>
          <w:szCs w:val="24"/>
          <w:rtl w:val="0"/>
        </w:rPr>
        <w:t xml:space="preserve">Explore Materials. #Engineers consider the properties of materials and select </w:t>
      </w:r>
      <w:r w:rsidDel="00000000" w:rsidR="00000000" w:rsidRPr="00000000">
        <w:rPr>
          <w:rFonts w:ascii="Calibri" w:cs="Calibri" w:eastAsia="Calibri" w:hAnsi="Calibri"/>
          <w:sz w:val="24"/>
          <w:szCs w:val="24"/>
          <w:rtl w:val="0"/>
        </w:rPr>
        <w:t xml:space="preserve">those</w:t>
      </w:r>
      <w:r w:rsidDel="00000000" w:rsidR="00000000" w:rsidRPr="00000000">
        <w:rPr>
          <w:rFonts w:ascii="Calibri" w:cs="Calibri" w:eastAsia="Calibri" w:hAnsi="Calibri"/>
          <w:sz w:val="24"/>
          <w:szCs w:val="24"/>
          <w:rtl w:val="0"/>
        </w:rPr>
        <w:t xml:space="preserve"> that are most appropriate for the task. </w:t>
      </w:r>
      <w:hyperlink r:id="rId33">
        <w:r w:rsidDel="00000000" w:rsidR="00000000" w:rsidRPr="00000000">
          <w:rPr>
            <w:rFonts w:ascii="Calibri" w:cs="Calibri" w:eastAsia="Calibri" w:hAnsi="Calibri"/>
            <w:color w:val="1155cc"/>
            <w:sz w:val="24"/>
            <w:szCs w:val="24"/>
            <w:u w:val="single"/>
            <w:rtl w:val="0"/>
          </w:rPr>
          <w:t xml:space="preserve">https://bit.ly/2yGxaQs</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#girlsinSTEM #afterschoolworks #afterschoolSTEM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4C">
      <w:pPr>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4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Developing an #EngineeringMindset</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means using</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#Science &amp; #Math to solve problems! Click the link to access a printable graphic that explores more practices for developing </w:t>
      </w:r>
      <w:r w:rsidDel="00000000" w:rsidR="00000000" w:rsidRPr="00000000">
        <w:rPr>
          <w:rFonts w:ascii="Calibri" w:cs="Calibri" w:eastAsia="Calibri" w:hAnsi="Calibri"/>
          <w:sz w:val="24"/>
          <w:szCs w:val="24"/>
          <w:rtl w:val="0"/>
        </w:rPr>
        <w:t xml:space="preserve">help an</w:t>
      </w:r>
      <w:r w:rsidDel="00000000" w:rsidR="00000000" w:rsidRPr="00000000">
        <w:rPr>
          <w:rFonts w:ascii="Calibri" w:cs="Calibri" w:eastAsia="Calibri" w:hAnsi="Calibri"/>
          <w:sz w:val="24"/>
          <w:szCs w:val="24"/>
          <w:rtl w:val="0"/>
        </w:rPr>
        <w:t xml:space="preserve"> Engineering Mindset.</w:t>
      </w:r>
      <w:hyperlink r:id="rId34">
        <w:r w:rsidDel="00000000" w:rsidR="00000000" w:rsidRPr="00000000">
          <w:rPr>
            <w:rFonts w:ascii="Calibri" w:cs="Calibri" w:eastAsia="Calibri" w:hAnsi="Calibri"/>
            <w:sz w:val="24"/>
            <w:szCs w:val="24"/>
            <w:rtl w:val="0"/>
          </w:rPr>
          <w:t xml:space="preserve"> </w:t>
        </w:r>
      </w:hyperlink>
      <w:hyperlink r:id="rId35">
        <w:r w:rsidDel="00000000" w:rsidR="00000000" w:rsidRPr="00000000">
          <w:rPr>
            <w:rFonts w:ascii="Calibri" w:cs="Calibri" w:eastAsia="Calibri" w:hAnsi="Calibri"/>
            <w:color w:val="0000ff"/>
            <w:sz w:val="24"/>
            <w:szCs w:val="24"/>
            <w:u w:val="single"/>
            <w:rtl w:val="0"/>
          </w:rPr>
          <w:t xml:space="preserve">https://bit.ly/2yGxaQs</w:t>
        </w:r>
      </w:hyperlink>
      <w:r w:rsidDel="00000000" w:rsidR="00000000" w:rsidRPr="00000000">
        <w:rPr>
          <w:rFonts w:ascii="Calibri" w:cs="Calibri" w:eastAsia="Calibri" w:hAnsi="Calibri"/>
          <w:color w:val="0000ff"/>
          <w:sz w:val="24"/>
          <w:szCs w:val="24"/>
          <w:u w:val="single"/>
          <w:rtl w:val="0"/>
        </w:rPr>
        <w:t xml:space="preserve">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Calibri" w:cs="Calibri" w:eastAsia="Calibri" w:hAnsi="Calibri"/>
          <w:sz w:val="24"/>
          <w:szCs w:val="24"/>
          <w:highlight w:val="white"/>
          <w:rtl w:val="0"/>
        </w:rPr>
        <w:t xml:space="preserve">#girlsinSTEM #WomeninSTEM #afterschoolworks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4E">
      <w:pPr>
        <w:rPr>
          <w:b w:val="1"/>
          <w:sz w:val="28"/>
          <w:szCs w:val="28"/>
        </w:rPr>
      </w:pPr>
      <w:r w:rsidDel="00000000" w:rsidR="00000000" w:rsidRPr="00000000">
        <w:rPr>
          <w:rtl w:val="0"/>
        </w:rPr>
      </w:r>
    </w:p>
    <w:p w:rsidR="00000000" w:rsidDel="00000000" w:rsidP="00000000" w:rsidRDefault="00000000" w:rsidRPr="00000000" w14:paraId="0000004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Did you know #Engineers</w:t>
      </w:r>
      <w:r w:rsidDel="00000000" w:rsidR="00000000" w:rsidRPr="00000000">
        <w:rPr>
          <w:rFonts w:ascii="Times New Roman" w:cs="Times New Roman" w:eastAsia="Times New Roman" w:hAnsi="Times New Roman"/>
          <w:color w:val="4a86e8"/>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solve problems using a systematic process called the Engineering Design Process? Head over to our website to learn more about how engineers develop their #EngineeringMindset.</w:t>
      </w:r>
      <w:hyperlink r:id="rId36">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Times New Roman" w:cs="Times New Roman" w:eastAsia="Times New Roman" w:hAnsi="Times New Roman"/>
          <w:sz w:val="24"/>
          <w:szCs w:val="24"/>
          <w:rtl w:val="0"/>
        </w:rPr>
        <w:t xml:space="preserve"> and click the link here to access our printable graphic </w:t>
      </w:r>
      <w:hyperlink r:id="rId37">
        <w:r w:rsidDel="00000000" w:rsidR="00000000" w:rsidRPr="00000000">
          <w:rPr>
            <w:rFonts w:ascii="Times New Roman" w:cs="Times New Roman" w:eastAsia="Times New Roman" w:hAnsi="Times New Roman"/>
            <w:sz w:val="24"/>
            <w:szCs w:val="24"/>
            <w:rtl w:val="0"/>
          </w:rPr>
          <w:t xml:space="preserve"> </w:t>
        </w:r>
      </w:hyperlink>
      <w:hyperlink r:id="rId38">
        <w:r w:rsidDel="00000000" w:rsidR="00000000" w:rsidRPr="00000000">
          <w:rPr>
            <w:rFonts w:ascii="Times New Roman" w:cs="Times New Roman" w:eastAsia="Times New Roman" w:hAnsi="Times New Roman"/>
            <w:color w:val="1155cc"/>
            <w:sz w:val="24"/>
            <w:szCs w:val="24"/>
            <w:highlight w:val="white"/>
            <w:u w:val="single"/>
            <w:rtl w:val="0"/>
          </w:rPr>
          <w:t xml:space="preserve">https://bit.ly/2zjIaUc</w:t>
        </w:r>
      </w:hyperlink>
      <w:r w:rsidDel="00000000" w:rsidR="00000000" w:rsidRPr="00000000">
        <w:rPr>
          <w:rFonts w:ascii="Times New Roman" w:cs="Times New Roman" w:eastAsia="Times New Roman" w:hAnsi="Times New Roman"/>
          <w:sz w:val="24"/>
          <w:szCs w:val="24"/>
          <w:highlight w:val="white"/>
          <w:rtl w:val="0"/>
        </w:rPr>
        <w:t xml:space="preserve"> @STEMNext #girlsinSTEM #afterschoolSTEM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0">
      <w:pPr>
        <w:rPr>
          <w:b w:val="1"/>
          <w:sz w:val="28"/>
          <w:szCs w:val="28"/>
        </w:rPr>
      </w:pPr>
      <w:r w:rsidDel="00000000" w:rsidR="00000000" w:rsidRPr="00000000">
        <w:rPr>
          <w:rtl w:val="0"/>
        </w:rPr>
      </w:r>
    </w:p>
    <w:p w:rsidR="00000000" w:rsidDel="00000000" w:rsidP="00000000" w:rsidRDefault="00000000" w:rsidRPr="00000000" w14:paraId="0000005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Calling all #FutureEngineers! Here is some quick advice. The first step in becoming an #engineer is </w:t>
      </w:r>
      <w:r w:rsidDel="00000000" w:rsidR="00000000" w:rsidRPr="00000000">
        <w:rPr>
          <w:rFonts w:ascii="Calibri" w:cs="Calibri" w:eastAsia="Calibri" w:hAnsi="Calibri"/>
          <w:sz w:val="24"/>
          <w:szCs w:val="24"/>
          <w:rtl w:val="0"/>
        </w:rPr>
        <w:t xml:space="preserve">identifying</w:t>
      </w:r>
      <w:r w:rsidDel="00000000" w:rsidR="00000000" w:rsidRPr="00000000">
        <w:rPr>
          <w:rFonts w:ascii="Calibri" w:cs="Calibri" w:eastAsia="Calibri" w:hAnsi="Calibri"/>
          <w:sz w:val="24"/>
          <w:szCs w:val="24"/>
          <w:rtl w:val="0"/>
        </w:rPr>
        <w:t xml:space="preserve"> as </w:t>
      </w:r>
      <w:r w:rsidDel="00000000" w:rsidR="00000000" w:rsidRPr="00000000">
        <w:rPr>
          <w:rFonts w:ascii="Calibri" w:cs="Calibri" w:eastAsia="Calibri" w:hAnsi="Calibri"/>
          <w:sz w:val="24"/>
          <w:szCs w:val="24"/>
          <w:rtl w:val="0"/>
        </w:rPr>
        <w:t xml:space="preserve">one</w:t>
      </w:r>
      <w:r w:rsidDel="00000000" w:rsidR="00000000" w:rsidRPr="00000000">
        <w:rPr>
          <w:rFonts w:ascii="Calibri" w:cs="Calibri" w:eastAsia="Calibri" w:hAnsi="Calibri"/>
          <w:sz w:val="24"/>
          <w:szCs w:val="24"/>
          <w:rtl w:val="0"/>
        </w:rPr>
        <w:t xml:space="preserve">. For more quick advice, click here  </w:t>
      </w:r>
      <w:hyperlink r:id="rId39">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headover to our website for more information </w:t>
      </w:r>
      <w:hyperlink r:id="rId40">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Times New Roman" w:cs="Times New Roman" w:eastAsia="Times New Roman" w:hAnsi="Times New Roman"/>
          <w:sz w:val="24"/>
          <w:szCs w:val="24"/>
          <w:rtl w:val="0"/>
        </w:rPr>
        <w:t xml:space="preserve">@girlsmoonshot </w:t>
      </w:r>
      <w:r w:rsidDel="00000000" w:rsidR="00000000" w:rsidRPr="00000000">
        <w:rPr>
          <w:rFonts w:ascii="Calibri" w:cs="Calibri" w:eastAsia="Calibri" w:hAnsi="Calibri"/>
          <w:sz w:val="24"/>
          <w:szCs w:val="24"/>
          <w:highlight w:val="white"/>
          <w:rtl w:val="0"/>
        </w:rPr>
        <w:t xml:space="preserve">#girlsinSTEM #WomeninSTEM #afterschoolworks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2">
      <w:pPr>
        <w:rPr>
          <w:rFonts w:ascii="Calibri" w:cs="Calibri" w:eastAsia="Calibri" w:hAnsi="Calibri"/>
          <w:sz w:val="23"/>
          <w:szCs w:val="23"/>
          <w:highlight w:val="white"/>
        </w:rPr>
      </w:pPr>
      <w:r w:rsidDel="00000000" w:rsidR="00000000" w:rsidRPr="00000000">
        <w:rPr>
          <w:rtl w:val="0"/>
        </w:rPr>
      </w:r>
    </w:p>
    <w:p w:rsidR="00000000" w:rsidDel="00000000" w:rsidP="00000000" w:rsidRDefault="00000000" w:rsidRPr="00000000" w14:paraId="0000005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Developing an #EngineeringMindset</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means balancing criteria. To learn more: </w:t>
      </w:r>
      <w:hyperlink r:id="rId41">
        <w:r w:rsidDel="00000000" w:rsidR="00000000" w:rsidRPr="00000000">
          <w:rPr>
            <w:rFonts w:ascii="Calibri" w:cs="Calibri" w:eastAsia="Calibri" w:hAnsi="Calibri"/>
            <w:sz w:val="24"/>
            <w:szCs w:val="24"/>
            <w:rtl w:val="0"/>
          </w:rPr>
          <w:t xml:space="preserve"> </w:t>
        </w:r>
      </w:hyperlink>
      <w:hyperlink r:id="rId42">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headover to our website for more information </w:t>
      </w:r>
      <w:hyperlink r:id="rId43">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#girlsinSTEM #WomeninSTEM #afterschoolworks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55">
      <w:pPr>
        <w:rPr>
          <w:rFonts w:ascii="Calibri" w:cs="Calibri" w:eastAsia="Calibri" w:hAnsi="Calibri"/>
          <w:color w:val="1155cc"/>
          <w:sz w:val="24"/>
          <w:szCs w:val="24"/>
          <w:u w:val="single"/>
        </w:rPr>
      </w:pPr>
      <w:r w:rsidDel="00000000" w:rsidR="00000000" w:rsidRPr="00000000">
        <w:rPr>
          <w:rFonts w:ascii="Calibri" w:cs="Calibri" w:eastAsia="Calibri" w:hAnsi="Calibri"/>
          <w:sz w:val="24"/>
          <w:szCs w:val="24"/>
          <w:rtl w:val="0"/>
        </w:rPr>
        <w:t xml:space="preserve"> #InnovativeThinking goes a long way! #Engineers often have to think innovatively and make informed recommendations about open-ended #problems. To learn more click here: </w:t>
      </w:r>
      <w:hyperlink r:id="rId44">
        <w:r w:rsidDel="00000000" w:rsidR="00000000" w:rsidRPr="00000000">
          <w:rPr>
            <w:rFonts w:ascii="Calibri" w:cs="Calibri" w:eastAsia="Calibri" w:hAnsi="Calibri"/>
            <w:sz w:val="24"/>
            <w:szCs w:val="24"/>
            <w:rtl w:val="0"/>
          </w:rPr>
          <w:t xml:space="preserve"> </w:t>
        </w:r>
      </w:hyperlink>
      <w:hyperlink r:id="rId45">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color w:val="1155cc"/>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Calibri" w:cs="Calibri" w:eastAsia="Calibri" w:hAnsi="Calibri"/>
          <w:sz w:val="24"/>
          <w:szCs w:val="24"/>
          <w:rtl w:val="0"/>
        </w:rPr>
        <w:t xml:space="preserve">and headover to our website for more information </w:t>
      </w:r>
      <w:hyperlink r:id="rId46">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w:t>
      </w:r>
      <w:r w:rsidDel="00000000" w:rsidR="00000000" w:rsidRPr="00000000">
        <w:rPr>
          <w:rFonts w:ascii="Calibri" w:cs="Calibri" w:eastAsia="Calibri" w:hAnsi="Calibri"/>
          <w:sz w:val="23"/>
          <w:szCs w:val="23"/>
          <w:highlight w:val="white"/>
          <w:rtl w:val="0"/>
        </w:rPr>
        <w:t xml:space="preserve">@STEMNext </w:t>
      </w:r>
      <w:r w:rsidDel="00000000" w:rsidR="00000000" w:rsidRPr="00000000">
        <w:rPr>
          <w:rFonts w:ascii="Calibri" w:cs="Calibri" w:eastAsia="Calibri" w:hAnsi="Calibri"/>
          <w:sz w:val="24"/>
          <w:szCs w:val="24"/>
          <w:highlight w:val="white"/>
          <w:rtl w:val="0"/>
        </w:rPr>
        <w:t xml:space="preserve">#girlsinSTEM #WomeninSTEM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6">
      <w:pPr>
        <w:rPr>
          <w:rFonts w:ascii="Calibri" w:cs="Calibri" w:eastAsia="Calibri" w:hAnsi="Calibri"/>
          <w:color w:val="1155cc"/>
          <w:sz w:val="24"/>
          <w:szCs w:val="24"/>
          <w:u w:val="single"/>
        </w:rPr>
      </w:pPr>
      <w:r w:rsidDel="00000000" w:rsidR="00000000" w:rsidRPr="00000000">
        <w:rPr>
          <w:rtl w:val="0"/>
        </w:rPr>
      </w:r>
    </w:p>
    <w:p w:rsidR="00000000" w:rsidDel="00000000" w:rsidP="00000000" w:rsidRDefault="00000000" w:rsidRPr="00000000" w14:paraId="00000057">
      <w:pPr>
        <w:rPr>
          <w:rFonts w:ascii="Calibri" w:cs="Calibri" w:eastAsia="Calibri" w:hAnsi="Calibri"/>
          <w:color w:val="1155cc"/>
          <w:sz w:val="24"/>
          <w:szCs w:val="24"/>
          <w:u w:val="single"/>
        </w:rPr>
      </w:pPr>
      <w:r w:rsidDel="00000000" w:rsidR="00000000" w:rsidRPr="00000000">
        <w:rPr>
          <w:rFonts w:ascii="Calibri" w:cs="Calibri" w:eastAsia="Calibri" w:hAnsi="Calibri"/>
          <w:sz w:val="24"/>
          <w:szCs w:val="24"/>
          <w:rtl w:val="0"/>
        </w:rPr>
        <w:t xml:space="preserve">#Persistence is key! #Engineers</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learn from failure so they can #revise and #improve</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their designs. To learn more: </w:t>
      </w:r>
      <w:hyperlink r:id="rId47">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headover to our website for more information </w:t>
      </w:r>
      <w:hyperlink r:id="rId48">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8">
      <w:pPr>
        <w:rPr>
          <w:b w:val="1"/>
          <w:sz w:val="28"/>
          <w:szCs w:val="28"/>
        </w:rPr>
      </w:pPr>
      <w:r w:rsidDel="00000000" w:rsidR="00000000" w:rsidRPr="00000000">
        <w:rPr>
          <w:rtl w:val="0"/>
        </w:rPr>
      </w:r>
    </w:p>
    <w:p w:rsidR="00000000" w:rsidDel="00000000" w:rsidP="00000000" w:rsidRDefault="00000000" w:rsidRPr="00000000" w14:paraId="00000059">
      <w:pPr>
        <w:rPr>
          <w:rFonts w:ascii="Calibri" w:cs="Calibri" w:eastAsia="Calibri" w:hAnsi="Calibri"/>
          <w:color w:val="1155cc"/>
          <w:sz w:val="24"/>
          <w:szCs w:val="24"/>
          <w:u w:val="single"/>
        </w:rPr>
      </w:pPr>
      <w:r w:rsidDel="00000000" w:rsidR="00000000" w:rsidRPr="00000000">
        <w:rPr>
          <w:rFonts w:ascii="Calibri" w:cs="Calibri" w:eastAsia="Calibri" w:hAnsi="Calibri"/>
          <w:sz w:val="24"/>
          <w:szCs w:val="24"/>
          <w:rtl w:val="0"/>
        </w:rPr>
        <w:t xml:space="preserve">Evaluation is key! #Engineers</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often collect and analyze their data to make needed improvements. To learn more: </w:t>
      </w:r>
      <w:hyperlink r:id="rId49">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and headover to our website for more information </w:t>
      </w:r>
      <w:hyperlink r:id="rId50">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#girlsinSTEM #WomeninSTEM #afterschoolworks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A">
      <w:pPr>
        <w:rPr>
          <w:rFonts w:ascii="Calibri" w:cs="Calibri" w:eastAsia="Calibri" w:hAnsi="Calibri"/>
          <w:color w:val="1155cc"/>
          <w:sz w:val="24"/>
          <w:szCs w:val="24"/>
          <w:u w:val="single"/>
        </w:rPr>
      </w:pPr>
      <w:r w:rsidDel="00000000" w:rsidR="00000000" w:rsidRPr="00000000">
        <w:rPr>
          <w:rtl w:val="0"/>
        </w:rPr>
      </w:r>
    </w:p>
    <w:p w:rsidR="00000000" w:rsidDel="00000000" w:rsidP="00000000" w:rsidRDefault="00000000" w:rsidRPr="00000000" w14:paraId="0000005B">
      <w:pPr>
        <w:rPr>
          <w:rFonts w:ascii="Calibri" w:cs="Calibri" w:eastAsia="Calibri" w:hAnsi="Calibri"/>
          <w:color w:val="1155cc"/>
          <w:sz w:val="24"/>
          <w:szCs w:val="24"/>
          <w:u w:val="single"/>
        </w:rPr>
      </w:pPr>
      <w:r w:rsidDel="00000000" w:rsidR="00000000" w:rsidRPr="00000000">
        <w:rPr>
          <w:rFonts w:ascii="Calibri" w:cs="Calibri" w:eastAsia="Calibri" w:hAnsi="Calibri"/>
          <w:sz w:val="24"/>
          <w:szCs w:val="24"/>
          <w:rtl w:val="0"/>
        </w:rPr>
        <w:t xml:space="preserve">When it comes to developing an #EngineeringMindset we’ve got you covered! Check out this tip on working effectively in #teams. To learn more, click here: </w:t>
      </w:r>
      <w:hyperlink r:id="rId51">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headover to our website for more information </w:t>
      </w:r>
      <w:hyperlink r:id="rId52">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#girlsinSTEM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C">
      <w:pPr>
        <w:rPr>
          <w:rFonts w:ascii="Calibri" w:cs="Calibri" w:eastAsia="Calibri" w:hAnsi="Calibri"/>
          <w:color w:val="1155cc"/>
          <w:sz w:val="24"/>
          <w:szCs w:val="24"/>
          <w:u w:val="single"/>
        </w:rPr>
      </w:pPr>
      <w:r w:rsidDel="00000000" w:rsidR="00000000" w:rsidRPr="00000000">
        <w:rPr>
          <w:rtl w:val="0"/>
        </w:rPr>
      </w:r>
    </w:p>
    <w:p w:rsidR="00000000" w:rsidDel="00000000" w:rsidP="00000000" w:rsidRDefault="00000000" w:rsidRPr="00000000" w14:paraId="0000005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Did you know that</w:t>
      </w:r>
      <w:r w:rsidDel="00000000" w:rsidR="00000000" w:rsidRPr="00000000">
        <w:rPr>
          <w:rFonts w:ascii="Calibri" w:cs="Calibri" w:eastAsia="Calibri" w:hAnsi="Calibri"/>
          <w:color w:val="4a86e8"/>
          <w:sz w:val="24"/>
          <w:szCs w:val="24"/>
          <w:rtl w:val="0"/>
        </w:rPr>
        <w:t xml:space="preserve"> </w:t>
      </w:r>
      <w:r w:rsidDel="00000000" w:rsidR="00000000" w:rsidRPr="00000000">
        <w:rPr>
          <w:rFonts w:ascii="Calibri" w:cs="Calibri" w:eastAsia="Calibri" w:hAnsi="Calibri"/>
          <w:sz w:val="24"/>
          <w:szCs w:val="24"/>
          <w:rtl w:val="0"/>
        </w:rPr>
        <w:t xml:space="preserve">#Engineers often design solutions for specific REAL world problems? To learn more, click here: </w:t>
      </w:r>
      <w:hyperlink r:id="rId53">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and headover to our website for more information </w:t>
      </w:r>
      <w:hyperlink r:id="rId54">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Fonts w:ascii="Calibri" w:cs="Calibri" w:eastAsia="Calibri" w:hAnsi="Calibri"/>
          <w:sz w:val="23"/>
          <w:szCs w:val="23"/>
          <w:highlight w:val="white"/>
          <w:rtl w:val="0"/>
        </w:rPr>
        <w:t xml:space="preserve"> @STEMNext </w:t>
      </w:r>
      <w:r w:rsidDel="00000000" w:rsidR="00000000" w:rsidRPr="00000000">
        <w:rPr>
          <w:rFonts w:ascii="Calibri" w:cs="Calibri" w:eastAsia="Calibri" w:hAnsi="Calibri"/>
          <w:sz w:val="24"/>
          <w:szCs w:val="24"/>
          <w:highlight w:val="white"/>
          <w:rtl w:val="0"/>
        </w:rPr>
        <w:t xml:space="preserve">#girlsinSTEM #afterschoolworks #afterschoolSTEM </w:t>
      </w:r>
      <w:r w:rsidDel="00000000" w:rsidR="00000000" w:rsidRPr="00000000">
        <w:rPr>
          <w:rFonts w:ascii="Times New Roman" w:cs="Times New Roman" w:eastAsia="Times New Roman" w:hAnsi="Times New Roman"/>
          <w:sz w:val="24"/>
          <w:szCs w:val="24"/>
          <w:highlight w:val="white"/>
          <w:rtl w:val="0"/>
        </w:rPr>
        <w:t xml:space="preserve">#MillionGirlsMoonshot</w:t>
      </w:r>
      <w:r w:rsidDel="00000000" w:rsidR="00000000" w:rsidRPr="00000000">
        <w:rPr>
          <w:rtl w:val="0"/>
        </w:rPr>
      </w:r>
    </w:p>
    <w:p w:rsidR="00000000" w:rsidDel="00000000" w:rsidP="00000000" w:rsidRDefault="00000000" w:rsidRPr="00000000" w14:paraId="0000005E">
      <w:pP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05F">
      <w:pPr>
        <w:rPr>
          <w:rFonts w:ascii="Calibri" w:cs="Calibri" w:eastAsia="Calibri" w:hAnsi="Calibri"/>
          <w:sz w:val="24"/>
          <w:szCs w:val="24"/>
          <w:u w:val="single"/>
        </w:rPr>
      </w:pPr>
      <w:r w:rsidDel="00000000" w:rsidR="00000000" w:rsidRPr="00000000">
        <w:rPr>
          <w:rtl w:val="0"/>
        </w:rPr>
      </w:r>
    </w:p>
    <w:p w:rsidR="00000000" w:rsidDel="00000000" w:rsidP="00000000" w:rsidRDefault="00000000" w:rsidRPr="00000000" w14:paraId="00000060">
      <w:pPr>
        <w:rPr>
          <w:rFonts w:ascii="Calibri" w:cs="Calibri" w:eastAsia="Calibri" w:hAnsi="Calibri"/>
          <w:b w:val="1"/>
          <w:i w:val="1"/>
          <w:sz w:val="24"/>
          <w:szCs w:val="24"/>
          <w:u w:val="single"/>
        </w:rPr>
      </w:pPr>
      <w:r w:rsidDel="00000000" w:rsidR="00000000" w:rsidRPr="00000000">
        <w:rPr>
          <w:rFonts w:ascii="Calibri" w:cs="Calibri" w:eastAsia="Calibri" w:hAnsi="Calibri"/>
          <w:b w:val="1"/>
          <w:i w:val="1"/>
          <w:sz w:val="24"/>
          <w:szCs w:val="24"/>
          <w:u w:val="single"/>
          <w:rtl w:val="0"/>
        </w:rPr>
        <w:t xml:space="preserve">Facebook </w:t>
      </w: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Given the challenges we are facing as a society, this month our focus is building an Engineering Mindset</w:t>
      </w:r>
      <w:r w:rsidDel="00000000" w:rsidR="00000000" w:rsidRPr="00000000">
        <w:rPr>
          <w:rtl w:val="0"/>
        </w:rPr>
        <w:t xml:space="preserve">. </w:t>
      </w:r>
      <w:r w:rsidDel="00000000" w:rsidR="00000000" w:rsidRPr="00000000">
        <w:rPr>
          <w:rFonts w:ascii="Calibri" w:cs="Calibri" w:eastAsia="Calibri" w:hAnsi="Calibri"/>
          <w:sz w:val="24"/>
          <w:szCs w:val="24"/>
          <w:rtl w:val="0"/>
        </w:rPr>
        <w:t xml:space="preserve">We’ve created this printable graphic</w:t>
      </w:r>
      <w:r w:rsidDel="00000000" w:rsidR="00000000" w:rsidRPr="00000000">
        <w:rPr>
          <w:rFonts w:ascii="Times New Roman" w:cs="Times New Roman" w:eastAsia="Times New Roman" w:hAnsi="Times New Roman"/>
          <w:sz w:val="24"/>
          <w:szCs w:val="24"/>
          <w:rtl w:val="0"/>
        </w:rPr>
        <w:t xml:space="preserve"> that presents the10 critical engineering practices and shows how they all contribute to the development of an engineering mindset. Download here: </w:t>
      </w:r>
      <w:hyperlink r:id="rId55">
        <w:r w:rsidDel="00000000" w:rsidR="00000000" w:rsidRPr="00000000">
          <w:rPr>
            <w:rFonts w:ascii="Calibri" w:cs="Calibri" w:eastAsia="Calibri" w:hAnsi="Calibri"/>
            <w:color w:val="0000ff"/>
            <w:sz w:val="24"/>
            <w:szCs w:val="24"/>
            <w:u w:val="single"/>
            <w:rtl w:val="0"/>
          </w:rPr>
          <w:t xml:space="preserve">https://bit.ly/2yGxaQs</w:t>
        </w:r>
      </w:hyperlink>
      <w:r w:rsidDel="00000000" w:rsidR="00000000" w:rsidRPr="00000000">
        <w:rPr>
          <w:rFonts w:ascii="Calibri" w:cs="Calibri" w:eastAsia="Calibri" w:hAnsi="Calibri"/>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 and visit our website for more information: </w:t>
      </w:r>
      <w:hyperlink r:id="rId56">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tl w:val="0"/>
        </w:rPr>
      </w:r>
    </w:p>
    <w:p w:rsidR="00000000" w:rsidDel="00000000" w:rsidP="00000000" w:rsidRDefault="00000000" w:rsidRPr="00000000" w14:paraId="00000063">
      <w:pPr>
        <w:rPr>
          <w:rFonts w:ascii="Calibri" w:cs="Calibri" w:eastAsia="Calibri" w:hAnsi="Calibri"/>
          <w:color w:val="0000ff"/>
          <w:sz w:val="24"/>
          <w:szCs w:val="24"/>
          <w:u w:val="single"/>
        </w:rPr>
      </w:pPr>
      <w:r w:rsidDel="00000000" w:rsidR="00000000" w:rsidRPr="00000000">
        <w:rPr>
          <w:rtl w:val="0"/>
        </w:rPr>
      </w:r>
    </w:p>
    <w:p w:rsidR="00000000" w:rsidDel="00000000" w:rsidP="00000000" w:rsidRDefault="00000000" w:rsidRPr="00000000" w14:paraId="0000006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Here is a tip for developing an Engineering Mindset. </w:t>
      </w:r>
    </w:p>
    <w:p w:rsidR="00000000" w:rsidDel="00000000" w:rsidP="00000000" w:rsidRDefault="00000000" w:rsidRPr="00000000" w14:paraId="00000065">
      <w:pPr>
        <w:rPr>
          <w:rFonts w:ascii="Times New Roman" w:cs="Times New Roman" w:eastAsia="Times New Roman" w:hAnsi="Times New Roman"/>
          <w:sz w:val="24"/>
          <w:szCs w:val="24"/>
        </w:rPr>
      </w:pPr>
      <w:r w:rsidDel="00000000" w:rsidR="00000000" w:rsidRPr="00000000">
        <w:rPr>
          <w:rFonts w:ascii="Calibri" w:cs="Calibri" w:eastAsia="Calibri" w:hAnsi="Calibri"/>
          <w:sz w:val="24"/>
          <w:szCs w:val="24"/>
          <w:rtl w:val="0"/>
        </w:rPr>
        <w:t xml:space="preserve">Explore Materials. Engineers consider the properties of materials and select </w:t>
      </w:r>
      <w:r w:rsidDel="00000000" w:rsidR="00000000" w:rsidRPr="00000000">
        <w:rPr>
          <w:rFonts w:ascii="Calibri" w:cs="Calibri" w:eastAsia="Calibri" w:hAnsi="Calibri"/>
          <w:sz w:val="24"/>
          <w:szCs w:val="24"/>
          <w:rtl w:val="0"/>
        </w:rPr>
        <w:t xml:space="preserve">those</w:t>
      </w:r>
      <w:r w:rsidDel="00000000" w:rsidR="00000000" w:rsidRPr="00000000">
        <w:rPr>
          <w:rFonts w:ascii="Calibri" w:cs="Calibri" w:eastAsia="Calibri" w:hAnsi="Calibri"/>
          <w:sz w:val="24"/>
          <w:szCs w:val="24"/>
          <w:rtl w:val="0"/>
        </w:rPr>
        <w:t xml:space="preserve"> that are most appropriate for the task. To learn more</w:t>
      </w:r>
      <w:r w:rsidDel="00000000" w:rsidR="00000000" w:rsidRPr="00000000">
        <w:rPr>
          <w:rFonts w:ascii="Times New Roman" w:cs="Times New Roman" w:eastAsia="Times New Roman" w:hAnsi="Times New Roman"/>
          <w:sz w:val="24"/>
          <w:szCs w:val="24"/>
          <w:rtl w:val="0"/>
        </w:rPr>
        <w:t xml:space="preserve">: </w:t>
      </w:r>
      <w:hyperlink r:id="rId57">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 and visit our website for more information: </w:t>
      </w:r>
      <w:hyperlink r:id="rId58">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tl w:val="0"/>
        </w:rPr>
      </w:r>
    </w:p>
    <w:p w:rsidR="00000000" w:rsidDel="00000000" w:rsidP="00000000" w:rsidRDefault="00000000" w:rsidRPr="00000000" w14:paraId="00000066">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7">
      <w:pPr>
        <w:rPr>
          <w:rFonts w:ascii="Calibri" w:cs="Calibri" w:eastAsia="Calibri" w:hAnsi="Calibri"/>
          <w:sz w:val="23"/>
          <w:szCs w:val="23"/>
          <w:highlight w:val="white"/>
        </w:rPr>
      </w:pPr>
      <w:r w:rsidDel="00000000" w:rsidR="00000000" w:rsidRPr="00000000">
        <w:rPr>
          <w:rFonts w:ascii="Calibri" w:cs="Calibri" w:eastAsia="Calibri" w:hAnsi="Calibri"/>
          <w:sz w:val="24"/>
          <w:szCs w:val="24"/>
          <w:rtl w:val="0"/>
        </w:rPr>
        <w:t xml:space="preserve">Here is some advice for the future engineers out there. The first step in becoming an engineer is </w:t>
      </w:r>
      <w:r w:rsidDel="00000000" w:rsidR="00000000" w:rsidRPr="00000000">
        <w:rPr>
          <w:rFonts w:ascii="Calibri" w:cs="Calibri" w:eastAsia="Calibri" w:hAnsi="Calibri"/>
          <w:sz w:val="24"/>
          <w:szCs w:val="24"/>
          <w:rtl w:val="0"/>
        </w:rPr>
        <w:t xml:space="preserve">identifying</w:t>
      </w:r>
      <w:r w:rsidDel="00000000" w:rsidR="00000000" w:rsidRPr="00000000">
        <w:rPr>
          <w:rFonts w:ascii="Calibri" w:cs="Calibri" w:eastAsia="Calibri" w:hAnsi="Calibri"/>
          <w:sz w:val="24"/>
          <w:szCs w:val="24"/>
          <w:rtl w:val="0"/>
        </w:rPr>
        <w:t xml:space="preserve"> as </w:t>
      </w:r>
      <w:r w:rsidDel="00000000" w:rsidR="00000000" w:rsidRPr="00000000">
        <w:rPr>
          <w:rFonts w:ascii="Calibri" w:cs="Calibri" w:eastAsia="Calibri" w:hAnsi="Calibri"/>
          <w:sz w:val="24"/>
          <w:szCs w:val="24"/>
          <w:rtl w:val="0"/>
        </w:rPr>
        <w:t xml:space="preserve">one</w:t>
      </w:r>
      <w:r w:rsidDel="00000000" w:rsidR="00000000" w:rsidRPr="00000000">
        <w:rPr>
          <w:rFonts w:ascii="Calibri" w:cs="Calibri" w:eastAsia="Calibri" w:hAnsi="Calibri"/>
          <w:sz w:val="24"/>
          <w:szCs w:val="24"/>
          <w:rtl w:val="0"/>
        </w:rPr>
        <w:t xml:space="preserve">. For more quick advice, </w:t>
      </w:r>
      <w:hyperlink r:id="rId59">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and visit our website for more information: </w:t>
      </w:r>
      <w:hyperlink r:id="rId60">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tl w:val="0"/>
        </w:rPr>
      </w:r>
    </w:p>
    <w:p w:rsidR="00000000" w:rsidDel="00000000" w:rsidP="00000000" w:rsidRDefault="00000000" w:rsidRPr="00000000" w14:paraId="00000068">
      <w:pPr>
        <w:rPr>
          <w:rFonts w:ascii="Calibri" w:cs="Calibri" w:eastAsia="Calibri" w:hAnsi="Calibri"/>
          <w:color w:val="1155cc"/>
          <w:sz w:val="24"/>
          <w:szCs w:val="24"/>
          <w:u w:val="single"/>
        </w:rPr>
      </w:pPr>
      <w:r w:rsidDel="00000000" w:rsidR="00000000" w:rsidRPr="00000000">
        <w:rPr>
          <w:rtl w:val="0"/>
        </w:rPr>
      </w:r>
    </w:p>
    <w:p w:rsidR="00000000" w:rsidDel="00000000" w:rsidP="00000000" w:rsidRDefault="00000000" w:rsidRPr="00000000" w14:paraId="00000069">
      <w:pPr>
        <w:rPr>
          <w:rFonts w:ascii="Times New Roman" w:cs="Times New Roman" w:eastAsia="Times New Roman" w:hAnsi="Times New Roman"/>
          <w:sz w:val="24"/>
          <w:szCs w:val="24"/>
        </w:rPr>
      </w:pPr>
      <w:r w:rsidDel="00000000" w:rsidR="00000000" w:rsidRPr="00000000">
        <w:rPr>
          <w:rFonts w:ascii="Calibri" w:cs="Calibri" w:eastAsia="Calibri" w:hAnsi="Calibri"/>
          <w:sz w:val="24"/>
          <w:szCs w:val="24"/>
          <w:rtl w:val="0"/>
        </w:rPr>
        <w:t xml:space="preserve">When it comes to developing an Engineering Mindset we’ve got you covered! Check out this tip on working effectively in teams. To learn more, click here: </w:t>
      </w:r>
      <w:hyperlink r:id="rId61">
        <w:r w:rsidDel="00000000" w:rsidR="00000000" w:rsidRPr="00000000">
          <w:rPr>
            <w:rFonts w:ascii="Calibri" w:cs="Calibri" w:eastAsia="Calibri" w:hAnsi="Calibri"/>
            <w:color w:val="1155cc"/>
            <w:sz w:val="24"/>
            <w:szCs w:val="24"/>
            <w:u w:val="single"/>
            <w:rtl w:val="0"/>
          </w:rPr>
          <w:t xml:space="preserve">https://bit.ly/2zjIaUc</w:t>
        </w:r>
      </w:hyperlink>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sz w:val="24"/>
          <w:szCs w:val="24"/>
          <w:rtl w:val="0"/>
        </w:rPr>
        <w:t xml:space="preserve">visit our website for more information: </w:t>
      </w:r>
      <w:hyperlink r:id="rId62">
        <w:r w:rsidDel="00000000" w:rsidR="00000000" w:rsidRPr="00000000">
          <w:rPr>
            <w:rFonts w:ascii="Times New Roman" w:cs="Times New Roman" w:eastAsia="Times New Roman" w:hAnsi="Times New Roman"/>
            <w:color w:val="1155cc"/>
            <w:sz w:val="24"/>
            <w:szCs w:val="24"/>
            <w:u w:val="single"/>
            <w:rtl w:val="0"/>
          </w:rPr>
          <w:t xml:space="preserve">https://milliongirlsmoonshot.org</w:t>
        </w:r>
      </w:hyperlink>
      <w:r w:rsidDel="00000000" w:rsidR="00000000" w:rsidRPr="00000000">
        <w:rPr>
          <w:rtl w:val="0"/>
        </w:rPr>
      </w:r>
    </w:p>
    <w:p w:rsidR="00000000" w:rsidDel="00000000" w:rsidP="00000000" w:rsidRDefault="00000000" w:rsidRPr="00000000" w14:paraId="0000006A">
      <w:pPr>
        <w:spacing w:after="160" w:line="270" w:lineRule="auto"/>
        <w:rPr>
          <w:rFonts w:ascii="Calibri" w:cs="Calibri" w:eastAsia="Calibri" w:hAnsi="Calibri"/>
          <w:sz w:val="23"/>
          <w:szCs w:val="23"/>
          <w:highlight w:val="white"/>
        </w:rPr>
      </w:pPr>
      <w:r w:rsidDel="00000000" w:rsidR="00000000" w:rsidRPr="00000000">
        <w:rPr>
          <w:rtl w:val="0"/>
        </w:rPr>
      </w:r>
    </w:p>
    <w:p w:rsidR="00000000" w:rsidDel="00000000" w:rsidP="00000000" w:rsidRDefault="00000000" w:rsidRPr="00000000" w14:paraId="0000006B">
      <w:pPr>
        <w:spacing w:after="160" w:line="27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Additional Post (Feel free to use if needed) </w:t>
      </w:r>
    </w:p>
    <w:p w:rsidR="00000000" w:rsidDel="00000000" w:rsidP="00000000" w:rsidRDefault="00000000" w:rsidRPr="00000000" w14:paraId="0000006C">
      <w:pPr>
        <w:spacing w:after="160" w:line="270" w:lineRule="auto"/>
        <w:rPr>
          <w:rFonts w:ascii="Times New Roman" w:cs="Times New Roman" w:eastAsia="Times New Roman" w:hAnsi="Times New Roman"/>
          <w:b w:val="1"/>
          <w:i w:val="1"/>
          <w:sz w:val="24"/>
          <w:szCs w:val="24"/>
          <w:highlight w:val="white"/>
          <w:u w:val="single"/>
        </w:rPr>
      </w:pPr>
      <w:r w:rsidDel="00000000" w:rsidR="00000000" w:rsidRPr="00000000">
        <w:rPr>
          <w:rFonts w:ascii="Times New Roman" w:cs="Times New Roman" w:eastAsia="Times New Roman" w:hAnsi="Times New Roman"/>
          <w:b w:val="1"/>
          <w:i w:val="1"/>
          <w:sz w:val="24"/>
          <w:szCs w:val="24"/>
          <w:highlight w:val="white"/>
          <w:u w:val="single"/>
          <w:rtl w:val="0"/>
        </w:rPr>
        <w:t xml:space="preserve">Twitter: </w:t>
      </w:r>
    </w:p>
    <w:p w:rsidR="00000000" w:rsidDel="00000000" w:rsidP="00000000" w:rsidRDefault="00000000" w:rsidRPr="00000000" w14:paraId="0000006D">
      <w:pPr>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Launching #MillionGirlsMoonshot with @stemnext to inspire more #GirlsinSTEM. #Afterschoolworks and together we will inspire future innovators – girls and boys!</w:t>
      </w:r>
    </w:p>
    <w:p w:rsidR="00000000" w:rsidDel="00000000" w:rsidP="00000000" w:rsidRDefault="00000000" w:rsidRPr="00000000" w14:paraId="0000006E">
      <w:pPr>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F">
      <w:pPr>
        <w:spacing w:after="240" w:lineRule="auto"/>
        <w:ind w:left="0" w:firstLine="0"/>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highlight w:val="white"/>
          <w:rtl w:val="0"/>
        </w:rPr>
        <w:t xml:space="preserve">Inspiring and preparing the next generation of innovators by engaging 1 million girls in #STEM learning thru afterschool programs. The #MillionGirls Moonshot will inspire #girlsinSTEM #thisisafterschool</w:t>
      </w:r>
      <w:hyperlink r:id="rId63">
        <w:r w:rsidDel="00000000" w:rsidR="00000000" w:rsidRPr="00000000">
          <w:rPr>
            <w:rFonts w:ascii="Times New Roman" w:cs="Times New Roman" w:eastAsia="Times New Roman" w:hAnsi="Times New Roman"/>
            <w:color w:val="1155cc"/>
            <w:sz w:val="24"/>
            <w:szCs w:val="24"/>
            <w:u w:val="single"/>
            <w:rtl w:val="0"/>
          </w:rPr>
          <w:t xml:space="preserve">www.milliongirlsmoonshot.org</w:t>
        </w:r>
      </w:hyperlink>
      <w:r w:rsidDel="00000000" w:rsidR="00000000" w:rsidRPr="00000000">
        <w:rPr>
          <w:rtl w:val="0"/>
        </w:rPr>
      </w:r>
    </w:p>
    <w:p w:rsidR="00000000" w:rsidDel="00000000" w:rsidP="00000000" w:rsidRDefault="00000000" w:rsidRPr="00000000" w14:paraId="00000070">
      <w:pPr>
        <w:spacing w:after="240" w:lineRule="auto"/>
        <w:ind w:left="0" w:firstLine="0"/>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 #Afterschool fosters collaboration, creativity and communication. #MillionGirlsMoonshot #GirlsinSTEM. For more:</w:t>
      </w:r>
      <w:hyperlink r:id="rId64">
        <w:r w:rsidDel="00000000" w:rsidR="00000000" w:rsidRPr="00000000">
          <w:rPr>
            <w:rFonts w:ascii="Times New Roman" w:cs="Times New Roman" w:eastAsia="Times New Roman" w:hAnsi="Times New Roman"/>
            <w:color w:val="1155cc"/>
            <w:sz w:val="24"/>
            <w:szCs w:val="24"/>
            <w:rtl w:val="0"/>
          </w:rPr>
          <w:t xml:space="preserve"> </w:t>
        </w:r>
      </w:hyperlink>
      <w:hyperlink r:id="rId65">
        <w:r w:rsidDel="00000000" w:rsidR="00000000" w:rsidRPr="00000000">
          <w:rPr>
            <w:rFonts w:ascii="Times New Roman" w:cs="Times New Roman" w:eastAsia="Times New Roman" w:hAnsi="Times New Roman"/>
            <w:color w:val="1155cc"/>
            <w:sz w:val="24"/>
            <w:szCs w:val="24"/>
            <w:u w:val="single"/>
            <w:rtl w:val="0"/>
          </w:rPr>
          <w:t xml:space="preserve">www.milliongirlsmoonshot.org</w:t>
        </w:r>
      </w:hyperlink>
      <w:r w:rsidDel="00000000" w:rsidR="00000000" w:rsidRPr="00000000">
        <w:rPr>
          <w:rtl w:val="0"/>
        </w:rPr>
      </w:r>
    </w:p>
    <w:p w:rsidR="00000000" w:rsidDel="00000000" w:rsidP="00000000" w:rsidRDefault="00000000" w:rsidRPr="00000000" w14:paraId="00000071">
      <w:pPr>
        <w:spacing w:after="240" w:lineRule="auto"/>
        <w:ind w:left="0" w:firstLine="0"/>
        <w:rPr>
          <w:rFonts w:ascii="Times New Roman" w:cs="Times New Roman" w:eastAsia="Times New Roman" w:hAnsi="Times New Roman"/>
          <w:color w:val="1155cc"/>
          <w:sz w:val="24"/>
          <w:szCs w:val="24"/>
          <w:highlight w:val="white"/>
          <w:u w:val="single"/>
        </w:rPr>
      </w:pPr>
      <w:r w:rsidDel="00000000" w:rsidR="00000000" w:rsidRPr="00000000">
        <w:rPr>
          <w:rFonts w:ascii="Times New Roman" w:cs="Times New Roman" w:eastAsia="Times New Roman" w:hAnsi="Times New Roman"/>
          <w:sz w:val="24"/>
          <w:szCs w:val="24"/>
          <w:highlight w:val="white"/>
          <w:rtl w:val="0"/>
        </w:rPr>
        <w:t xml:space="preserve"> #AfterschoolSTEM gives girls the opportunity to tinker, learn and explore #STEM topics. That’s why we’re part of the #MillionGirlsMoonshot. More:</w:t>
      </w:r>
      <w:hyperlink r:id="rId66">
        <w:r w:rsidDel="00000000" w:rsidR="00000000" w:rsidRPr="00000000">
          <w:rPr>
            <w:rFonts w:ascii="Times New Roman" w:cs="Times New Roman" w:eastAsia="Times New Roman" w:hAnsi="Times New Roman"/>
            <w:color w:val="1155cc"/>
            <w:sz w:val="24"/>
            <w:szCs w:val="24"/>
            <w:highlight w:val="white"/>
            <w:rtl w:val="0"/>
          </w:rPr>
          <w:t xml:space="preserve"> </w:t>
        </w:r>
      </w:hyperlink>
      <w:hyperlink r:id="rId67">
        <w:r w:rsidDel="00000000" w:rsidR="00000000" w:rsidRPr="00000000">
          <w:rPr>
            <w:rFonts w:ascii="Times New Roman" w:cs="Times New Roman" w:eastAsia="Times New Roman" w:hAnsi="Times New Roman"/>
            <w:color w:val="1155cc"/>
            <w:sz w:val="24"/>
            <w:szCs w:val="24"/>
            <w:highlight w:val="white"/>
            <w:u w:val="single"/>
            <w:rtl w:val="0"/>
          </w:rPr>
          <w:t xml:space="preserve">www.milliongirlsmoonshot.org</w:t>
        </w:r>
      </w:hyperlink>
      <w:r w:rsidDel="00000000" w:rsidR="00000000" w:rsidRPr="00000000">
        <w:rPr>
          <w:rtl w:val="0"/>
        </w:rPr>
      </w:r>
    </w:p>
    <w:p w:rsidR="00000000" w:rsidDel="00000000" w:rsidP="00000000" w:rsidRDefault="00000000" w:rsidRPr="00000000" w14:paraId="00000072">
      <w:pPr>
        <w:ind w:left="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#MillionGirlsMoonshot will help us re-imagine who can engineer, who can build and who can make. Join us as we help girls reach their potential for greatness.</w:t>
      </w:r>
      <w:hyperlink r:id="rId68">
        <w:r w:rsidDel="00000000" w:rsidR="00000000" w:rsidRPr="00000000">
          <w:rPr>
            <w:rFonts w:ascii="Times New Roman" w:cs="Times New Roman" w:eastAsia="Times New Roman" w:hAnsi="Times New Roman"/>
            <w:color w:val="1155cc"/>
            <w:sz w:val="24"/>
            <w:szCs w:val="24"/>
            <w:highlight w:val="white"/>
            <w:rtl w:val="0"/>
          </w:rPr>
          <w:t xml:space="preserve"> </w:t>
        </w:r>
      </w:hyperlink>
      <w:hyperlink r:id="rId69">
        <w:r w:rsidDel="00000000" w:rsidR="00000000" w:rsidRPr="00000000">
          <w:rPr>
            <w:rFonts w:ascii="Times New Roman" w:cs="Times New Roman" w:eastAsia="Times New Roman" w:hAnsi="Times New Roman"/>
            <w:color w:val="1155cc"/>
            <w:sz w:val="24"/>
            <w:szCs w:val="24"/>
            <w:highlight w:val="white"/>
            <w:u w:val="single"/>
            <w:rtl w:val="0"/>
          </w:rPr>
          <w:t xml:space="preserve">www.milliongirlsmoonshot.org</w:t>
        </w:r>
      </w:hyperlink>
      <w:r w:rsidDel="00000000" w:rsidR="00000000" w:rsidRPr="00000000">
        <w:rPr>
          <w:rFonts w:ascii="Times New Roman" w:cs="Times New Roman" w:eastAsia="Times New Roman" w:hAnsi="Times New Roman"/>
          <w:color w:val="1155cc"/>
          <w:sz w:val="24"/>
          <w:szCs w:val="24"/>
          <w:highlight w:val="white"/>
          <w:u w:val="single"/>
          <w:rtl w:val="0"/>
        </w:rPr>
        <w:t xml:space="preserve"> </w:t>
      </w:r>
      <w:r w:rsidDel="00000000" w:rsidR="00000000" w:rsidRPr="00000000">
        <w:rPr>
          <w:rFonts w:ascii="Calibri" w:cs="Calibri" w:eastAsia="Calibri" w:hAnsi="Calibri"/>
          <w:sz w:val="24"/>
          <w:szCs w:val="24"/>
          <w:highlight w:val="white"/>
          <w:rtl w:val="0"/>
        </w:rPr>
        <w:t xml:space="preserve">#WomeninSTEM #afterschoolworks #afterschoolSTEM </w:t>
      </w:r>
      <w:r w:rsidDel="00000000" w:rsidR="00000000" w:rsidRPr="00000000">
        <w:rPr>
          <w:rtl w:val="0"/>
        </w:rPr>
      </w:r>
    </w:p>
    <w:p w:rsidR="00000000" w:rsidDel="00000000" w:rsidP="00000000" w:rsidRDefault="00000000" w:rsidRPr="00000000" w14:paraId="00000073">
      <w:pPr>
        <w:ind w:left="0" w:firstLine="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74">
      <w:pPr>
        <w:spacing w:after="24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The more kids participate in #afterschool, the more interested they become in #STEM subjects.</w:t>
      </w:r>
      <w:hyperlink r:id="rId70">
        <w:r w:rsidDel="00000000" w:rsidR="00000000" w:rsidRPr="00000000">
          <w:rPr>
            <w:rFonts w:ascii="Times New Roman" w:cs="Times New Roman" w:eastAsia="Times New Roman" w:hAnsi="Times New Roman"/>
            <w:color w:val="1155cc"/>
            <w:sz w:val="24"/>
            <w:szCs w:val="24"/>
            <w:highlight w:val="white"/>
            <w:u w:val="single"/>
            <w:rtl w:val="0"/>
          </w:rPr>
          <w:t xml:space="preserve">www.milliongirlsmoonshot.org</w:t>
        </w:r>
      </w:hyperlink>
      <w:r w:rsidDel="00000000" w:rsidR="00000000" w:rsidRPr="00000000">
        <w:rPr>
          <w:rFonts w:ascii="Times New Roman" w:cs="Times New Roman" w:eastAsia="Times New Roman" w:hAnsi="Times New Roman"/>
          <w:color w:val="1155cc"/>
          <w:sz w:val="24"/>
          <w:szCs w:val="24"/>
          <w:highlight w:val="white"/>
          <w:u w:val="single"/>
          <w:rtl w:val="0"/>
        </w:rPr>
        <w:t xml:space="preserve">  </w:t>
      </w:r>
      <w:r w:rsidDel="00000000" w:rsidR="00000000" w:rsidRPr="00000000">
        <w:rPr>
          <w:rFonts w:ascii="Times New Roman" w:cs="Times New Roman" w:eastAsia="Times New Roman" w:hAnsi="Times New Roman"/>
          <w:sz w:val="24"/>
          <w:szCs w:val="24"/>
          <w:rtl w:val="0"/>
        </w:rPr>
        <w:t xml:space="preserve">#MillionGirlsMoonshot #GirlsinSTEM</w:t>
      </w:r>
    </w:p>
    <w:p w:rsidR="00000000" w:rsidDel="00000000" w:rsidP="00000000" w:rsidRDefault="00000000" w:rsidRPr="00000000" w14:paraId="00000075">
      <w:pPr>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sz w:val="24"/>
          <w:szCs w:val="24"/>
          <w:rtl w:val="0"/>
        </w:rPr>
        <w:t xml:space="preserve">Check it out! These five #DIY family-friendly projects using ordinary household items to spark #creativity while keeping kids engaged and #learning.</w:t>
      </w:r>
      <w:hyperlink r:id="rId71">
        <w:r w:rsidDel="00000000" w:rsidR="00000000" w:rsidRPr="00000000">
          <w:rPr>
            <w:rFonts w:ascii="Times New Roman" w:cs="Times New Roman" w:eastAsia="Times New Roman" w:hAnsi="Times New Roman"/>
            <w:color w:val="dca10d"/>
            <w:sz w:val="24"/>
            <w:szCs w:val="24"/>
            <w:u w:val="single"/>
            <w:rtl w:val="0"/>
          </w:rPr>
          <w:t xml:space="preserve"> </w:t>
        </w:r>
      </w:hyperlink>
      <w:hyperlink r:id="rId72">
        <w:r w:rsidDel="00000000" w:rsidR="00000000" w:rsidRPr="00000000">
          <w:rPr>
            <w:rFonts w:ascii="Times New Roman" w:cs="Times New Roman" w:eastAsia="Times New Roman" w:hAnsi="Times New Roman"/>
            <w:color w:val="0000ff"/>
            <w:sz w:val="24"/>
            <w:szCs w:val="24"/>
            <w:u w:val="single"/>
            <w:rtl w:val="0"/>
          </w:rPr>
          <w:t xml:space="preserve">https://bit.ly/3ba4T2S</w:t>
        </w:r>
      </w:hyperlink>
      <w:r w:rsidDel="00000000" w:rsidR="00000000" w:rsidRPr="00000000">
        <w:rPr>
          <w:rFonts w:ascii="Times New Roman" w:cs="Times New Roman" w:eastAsia="Times New Roman" w:hAnsi="Times New Roman"/>
          <w:color w:val="0000ff"/>
          <w:sz w:val="24"/>
          <w:szCs w:val="24"/>
          <w:rtl w:val="0"/>
        </w:rPr>
        <w:t xml:space="preserve"> </w:t>
      </w:r>
      <w:r w:rsidDel="00000000" w:rsidR="00000000" w:rsidRPr="00000000">
        <w:rPr>
          <w:rFonts w:ascii="Times New Roman" w:cs="Times New Roman" w:eastAsia="Times New Roman" w:hAnsi="Times New Roman"/>
          <w:sz w:val="24"/>
          <w:szCs w:val="24"/>
          <w:rtl w:val="0"/>
        </w:rPr>
        <w:t xml:space="preserve">#MillionGirlsMoonshot #GirlsinSTEM </w:t>
      </w:r>
      <w:r w:rsidDel="00000000" w:rsidR="00000000" w:rsidRPr="00000000">
        <w:rPr>
          <w:rtl w:val="0"/>
        </w:rPr>
      </w:r>
    </w:p>
    <w:p w:rsidR="00000000" w:rsidDel="00000000" w:rsidP="00000000" w:rsidRDefault="00000000" w:rsidRPr="00000000" w14:paraId="0000007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7">
      <w:pPr>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sz w:val="24"/>
          <w:szCs w:val="24"/>
          <w:rtl w:val="0"/>
        </w:rPr>
        <w:t xml:space="preserve">#STEMAtHome was created by @girlstart to empower families and communities in #STEM. Check out the website which features STEM resources, tips and more!</w:t>
      </w:r>
      <w:hyperlink r:id="rId73">
        <w:r w:rsidDel="00000000" w:rsidR="00000000" w:rsidRPr="00000000">
          <w:rPr>
            <w:rFonts w:ascii="Times New Roman" w:cs="Times New Roman" w:eastAsia="Times New Roman" w:hAnsi="Times New Roman"/>
            <w:color w:val="dca10d"/>
            <w:sz w:val="24"/>
            <w:szCs w:val="24"/>
            <w:u w:val="single"/>
            <w:rtl w:val="0"/>
          </w:rPr>
          <w:t xml:space="preserve"> </w:t>
        </w:r>
      </w:hyperlink>
      <w:hyperlink r:id="rId74">
        <w:r w:rsidDel="00000000" w:rsidR="00000000" w:rsidRPr="00000000">
          <w:rPr>
            <w:rFonts w:ascii="Times New Roman" w:cs="Times New Roman" w:eastAsia="Times New Roman" w:hAnsi="Times New Roman"/>
            <w:color w:val="0000ff"/>
            <w:sz w:val="24"/>
            <w:szCs w:val="24"/>
            <w:u w:val="single"/>
            <w:rtl w:val="0"/>
          </w:rPr>
          <w:t xml:space="preserve">https://bit.ly/2RCvEW3</w:t>
        </w:r>
      </w:hyperlink>
      <w:r w:rsidDel="00000000" w:rsidR="00000000" w:rsidRPr="00000000">
        <w:rPr>
          <w:rFonts w:ascii="Times New Roman" w:cs="Times New Roman" w:eastAsia="Times New Roman" w:hAnsi="Times New Roman"/>
          <w:color w:val="0000ff"/>
          <w:sz w:val="24"/>
          <w:szCs w:val="24"/>
          <w:rtl w:val="0"/>
        </w:rPr>
        <w:t xml:space="preserve"> </w:t>
      </w:r>
      <w:r w:rsidDel="00000000" w:rsidR="00000000" w:rsidRPr="00000000">
        <w:rPr>
          <w:rFonts w:ascii="Times New Roman" w:cs="Times New Roman" w:eastAsia="Times New Roman" w:hAnsi="Times New Roman"/>
          <w:sz w:val="24"/>
          <w:szCs w:val="24"/>
          <w:rtl w:val="0"/>
        </w:rPr>
        <w:t xml:space="preserve">#MillionGirlsMoonshot #GirlsinSTEM</w:t>
      </w:r>
      <w:r w:rsidDel="00000000" w:rsidR="00000000" w:rsidRPr="00000000">
        <w:rPr>
          <w:rtl w:val="0"/>
        </w:rPr>
      </w:r>
    </w:p>
    <w:p w:rsidR="00000000" w:rsidDel="00000000" w:rsidP="00000000" w:rsidRDefault="00000000" w:rsidRPr="00000000" w14:paraId="0000007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rPr>
          <w:rFonts w:ascii="Times New Roman" w:cs="Times New Roman" w:eastAsia="Times New Roman" w:hAnsi="Times New Roman"/>
          <w:b w:val="1"/>
          <w:i w:val="1"/>
          <w:sz w:val="24"/>
          <w:szCs w:val="24"/>
          <w:u w:val="single"/>
        </w:rPr>
      </w:pPr>
      <w:r w:rsidDel="00000000" w:rsidR="00000000" w:rsidRPr="00000000">
        <w:rPr>
          <w:rFonts w:ascii="Times New Roman" w:cs="Times New Roman" w:eastAsia="Times New Roman" w:hAnsi="Times New Roman"/>
          <w:b w:val="1"/>
          <w:i w:val="1"/>
          <w:sz w:val="24"/>
          <w:szCs w:val="24"/>
          <w:u w:val="single"/>
          <w:rtl w:val="0"/>
        </w:rPr>
        <w:t xml:space="preserve">Facebook: </w:t>
      </w:r>
    </w:p>
    <w:p w:rsidR="00000000" w:rsidDel="00000000" w:rsidP="00000000" w:rsidRDefault="00000000" w:rsidRPr="00000000" w14:paraId="0000007A">
      <w:pPr>
        <w:ind w:left="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14"/>
          <w:szCs w:val="1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The Million Girls Moonshot will re-imagine who can engineer, who can build and who can create. Get inspired, join the movement at</w:t>
      </w:r>
      <w:hyperlink r:id="rId75">
        <w:r w:rsidDel="00000000" w:rsidR="00000000" w:rsidRPr="00000000">
          <w:rPr>
            <w:rFonts w:ascii="Times New Roman" w:cs="Times New Roman" w:eastAsia="Times New Roman" w:hAnsi="Times New Roman"/>
            <w:color w:val="1155cc"/>
            <w:sz w:val="24"/>
            <w:szCs w:val="24"/>
            <w:highlight w:val="white"/>
            <w:rtl w:val="0"/>
          </w:rPr>
          <w:t xml:space="preserve"> </w:t>
        </w:r>
      </w:hyperlink>
      <w:hyperlink r:id="rId76">
        <w:r w:rsidDel="00000000" w:rsidR="00000000" w:rsidRPr="00000000">
          <w:rPr>
            <w:rFonts w:ascii="Times New Roman" w:cs="Times New Roman" w:eastAsia="Times New Roman" w:hAnsi="Times New Roman"/>
            <w:color w:val="1155cc"/>
            <w:sz w:val="24"/>
            <w:szCs w:val="24"/>
            <w:highlight w:val="white"/>
            <w:u w:val="single"/>
            <w:rtl w:val="0"/>
          </w:rPr>
          <w:t xml:space="preserve">www.MillionGirlsMoonshot.org</w:t>
        </w:r>
      </w:hyperlink>
      <w:r w:rsidDel="00000000" w:rsidR="00000000" w:rsidRPr="00000000">
        <w:rPr>
          <w:rtl w:val="0"/>
        </w:rPr>
      </w:r>
    </w:p>
    <w:p w:rsidR="00000000" w:rsidDel="00000000" w:rsidP="00000000" w:rsidRDefault="00000000" w:rsidRPr="00000000" w14:paraId="0000007B">
      <w:pPr>
        <w:spacing w:after="240" w:lineRule="auto"/>
        <w:ind w:left="0" w:firstLine="0"/>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07C">
      <w:pPr>
        <w:spacing w:after="240" w:lineRule="auto"/>
        <w:ind w:left="0" w:firstLine="0"/>
        <w:rPr>
          <w:rFonts w:ascii="Times New Roman" w:cs="Times New Roman" w:eastAsia="Times New Roman" w:hAnsi="Times New Roman"/>
          <w:color w:val="1155cc"/>
          <w:sz w:val="24"/>
          <w:szCs w:val="24"/>
          <w:highlight w:val="white"/>
          <w:u w:val="single"/>
        </w:rPr>
      </w:pPr>
      <w:r w:rsidDel="00000000" w:rsidR="00000000" w:rsidRPr="00000000">
        <w:rPr>
          <w:rFonts w:ascii="Times New Roman" w:cs="Times New Roman" w:eastAsia="Times New Roman" w:hAnsi="Times New Roman"/>
          <w:sz w:val="24"/>
          <w:szCs w:val="24"/>
          <w:highlight w:val="white"/>
          <w:rtl w:val="0"/>
        </w:rPr>
        <w:t xml:space="preserve">Women are half of the U.S. college-educated workforce, but only 29 percent of the science and engineering workforce and less than 3% are women of color. The Million Girls Moonshot aims to change that by engaging girls and boys with consistent, high-quality STEM afterschool programming.</w:t>
      </w:r>
      <w:hyperlink r:id="rId77">
        <w:r w:rsidDel="00000000" w:rsidR="00000000" w:rsidRPr="00000000">
          <w:rPr>
            <w:rFonts w:ascii="Times New Roman" w:cs="Times New Roman" w:eastAsia="Times New Roman" w:hAnsi="Times New Roman"/>
            <w:color w:val="1155cc"/>
            <w:sz w:val="24"/>
            <w:szCs w:val="24"/>
            <w:highlight w:val="white"/>
            <w:rtl w:val="0"/>
          </w:rPr>
          <w:t xml:space="preserve"> </w:t>
        </w:r>
      </w:hyperlink>
      <w:hyperlink r:id="rId78">
        <w:r w:rsidDel="00000000" w:rsidR="00000000" w:rsidRPr="00000000">
          <w:rPr>
            <w:rFonts w:ascii="Times New Roman" w:cs="Times New Roman" w:eastAsia="Times New Roman" w:hAnsi="Times New Roman"/>
            <w:color w:val="1155cc"/>
            <w:sz w:val="24"/>
            <w:szCs w:val="24"/>
            <w:highlight w:val="white"/>
            <w:u w:val="single"/>
            <w:rtl w:val="0"/>
          </w:rPr>
          <w:t xml:space="preserve">www.MillionGirlsMoonshot.org</w:t>
        </w:r>
      </w:hyperlink>
      <w:r w:rsidDel="00000000" w:rsidR="00000000" w:rsidRPr="00000000">
        <w:rPr>
          <w:rtl w:val="0"/>
        </w:rPr>
      </w:r>
    </w:p>
    <w:p w:rsidR="00000000" w:rsidDel="00000000" w:rsidP="00000000" w:rsidRDefault="00000000" w:rsidRPr="00000000" w14:paraId="0000007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E">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F">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Twitter Graphics </w:t>
      </w:r>
    </w:p>
    <w:p w:rsidR="00000000" w:rsidDel="00000000" w:rsidP="00000000" w:rsidRDefault="00000000" w:rsidRPr="00000000" w14:paraId="00000080">
      <w:pPr>
        <w:rPr/>
      </w:pPr>
      <w:r w:rsidDel="00000000" w:rsidR="00000000" w:rsidRPr="00000000">
        <w:rPr/>
        <w:drawing>
          <wp:inline distB="114300" distT="114300" distL="114300" distR="114300">
            <wp:extent cx="5943600" cy="2971800"/>
            <wp:effectExtent b="0" l="0" r="0" t="0"/>
            <wp:docPr id="14" name="image17.png"/>
            <a:graphic>
              <a:graphicData uri="http://schemas.openxmlformats.org/drawingml/2006/picture">
                <pic:pic>
                  <pic:nvPicPr>
                    <pic:cNvPr id="0" name="image17.png"/>
                    <pic:cNvPicPr preferRelativeResize="0"/>
                  </pic:nvPicPr>
                  <pic:blipFill>
                    <a:blip r:embed="rId79"/>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rPr/>
      </w:pPr>
      <w:r w:rsidDel="00000000" w:rsidR="00000000" w:rsidRPr="00000000">
        <w:rPr/>
        <w:drawing>
          <wp:inline distB="114300" distT="114300" distL="114300" distR="114300">
            <wp:extent cx="5943600" cy="2971800"/>
            <wp:effectExtent b="0" l="0" r="0" t="0"/>
            <wp:docPr id="11" name="image1.png"/>
            <a:graphic>
              <a:graphicData uri="http://schemas.openxmlformats.org/drawingml/2006/picture">
                <pic:pic>
                  <pic:nvPicPr>
                    <pic:cNvPr id="0" name="image1.png"/>
                    <pic:cNvPicPr preferRelativeResize="0"/>
                  </pic:nvPicPr>
                  <pic:blipFill>
                    <a:blip r:embed="rId80"/>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rPr/>
      </w:pPr>
      <w:r w:rsidDel="00000000" w:rsidR="00000000" w:rsidRPr="00000000">
        <w:rPr/>
        <w:drawing>
          <wp:inline distB="114300" distT="114300" distL="114300" distR="114300">
            <wp:extent cx="5943600" cy="2971800"/>
            <wp:effectExtent b="0" l="0" r="0" t="0"/>
            <wp:docPr id="17" name="image7.png"/>
            <a:graphic>
              <a:graphicData uri="http://schemas.openxmlformats.org/drawingml/2006/picture">
                <pic:pic>
                  <pic:nvPicPr>
                    <pic:cNvPr id="0" name="image7.png"/>
                    <pic:cNvPicPr preferRelativeResize="0"/>
                  </pic:nvPicPr>
                  <pic:blipFill>
                    <a:blip r:embed="rId81"/>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9" name="image18.png"/>
            <a:graphic>
              <a:graphicData uri="http://schemas.openxmlformats.org/drawingml/2006/picture">
                <pic:pic>
                  <pic:nvPicPr>
                    <pic:cNvPr id="0" name="image18.png"/>
                    <pic:cNvPicPr preferRelativeResize="0"/>
                  </pic:nvPicPr>
                  <pic:blipFill>
                    <a:blip r:embed="rId82"/>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3" name="image15.png"/>
            <a:graphic>
              <a:graphicData uri="http://schemas.openxmlformats.org/drawingml/2006/picture">
                <pic:pic>
                  <pic:nvPicPr>
                    <pic:cNvPr id="0" name="image15.png"/>
                    <pic:cNvPicPr preferRelativeResize="0"/>
                  </pic:nvPicPr>
                  <pic:blipFill>
                    <a:blip r:embed="rId83"/>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2" name="image6.png"/>
            <a:graphic>
              <a:graphicData uri="http://schemas.openxmlformats.org/drawingml/2006/picture">
                <pic:pic>
                  <pic:nvPicPr>
                    <pic:cNvPr id="0" name="image6.png"/>
                    <pic:cNvPicPr preferRelativeResize="0"/>
                  </pic:nvPicPr>
                  <pic:blipFill>
                    <a:blip r:embed="rId84"/>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15" name="image4.png"/>
            <a:graphic>
              <a:graphicData uri="http://schemas.openxmlformats.org/drawingml/2006/picture">
                <pic:pic>
                  <pic:nvPicPr>
                    <pic:cNvPr id="0" name="image4.png"/>
                    <pic:cNvPicPr preferRelativeResize="0"/>
                  </pic:nvPicPr>
                  <pic:blipFill>
                    <a:blip r:embed="rId85"/>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6" name="image2.png"/>
            <a:graphic>
              <a:graphicData uri="http://schemas.openxmlformats.org/drawingml/2006/picture">
                <pic:pic>
                  <pic:nvPicPr>
                    <pic:cNvPr id="0" name="image2.png"/>
                    <pic:cNvPicPr preferRelativeResize="0"/>
                  </pic:nvPicPr>
                  <pic:blipFill>
                    <a:blip r:embed="rId86"/>
                    <a:srcRect b="0" l="0" r="0" t="0"/>
                    <a:stretch>
                      <a:fillRect/>
                    </a:stretch>
                  </pic:blipFill>
                  <pic:spPr>
                    <a:xfrm>
                      <a:off x="0" y="0"/>
                      <a:ext cx="5943600" cy="2971800"/>
                    </a:xfrm>
                    <a:prstGeom prst="rect"/>
                    <a:ln/>
                  </pic:spPr>
                </pic:pic>
              </a:graphicData>
            </a:graphic>
          </wp:inline>
        </w:drawing>
      </w:r>
      <w:r w:rsidDel="00000000" w:rsidR="00000000" w:rsidRPr="00000000">
        <w:rPr/>
        <w:drawing>
          <wp:inline distB="114300" distT="114300" distL="114300" distR="114300">
            <wp:extent cx="5943600" cy="2971800"/>
            <wp:effectExtent b="0" l="0" r="0" t="0"/>
            <wp:docPr id="18" name="image11.png"/>
            <a:graphic>
              <a:graphicData uri="http://schemas.openxmlformats.org/drawingml/2006/picture">
                <pic:pic>
                  <pic:nvPicPr>
                    <pic:cNvPr id="0" name="image11.png"/>
                    <pic:cNvPicPr preferRelativeResize="0"/>
                  </pic:nvPicPr>
                  <pic:blipFill>
                    <a:blip r:embed="rId87"/>
                    <a:srcRect b="0" l="0" r="0" t="0"/>
                    <a:stretch>
                      <a:fillRect/>
                    </a:stretch>
                  </pic:blipFill>
                  <pic:spPr>
                    <a:xfrm>
                      <a:off x="0" y="0"/>
                      <a:ext cx="5943600"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Facebook Graphics </w:t>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drawing>
          <wp:inline distB="114300" distT="114300" distL="114300" distR="114300">
            <wp:extent cx="5943600" cy="4978400"/>
            <wp:effectExtent b="0" l="0" r="0" t="0"/>
            <wp:docPr id="1" name="image5.png"/>
            <a:graphic>
              <a:graphicData uri="http://schemas.openxmlformats.org/drawingml/2006/picture">
                <pic:pic>
                  <pic:nvPicPr>
                    <pic:cNvPr id="0" name="image5.png"/>
                    <pic:cNvPicPr preferRelativeResize="0"/>
                  </pic:nvPicPr>
                  <pic:blipFill>
                    <a:blip r:embed="rId88"/>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16" name="image3.png"/>
            <a:graphic>
              <a:graphicData uri="http://schemas.openxmlformats.org/drawingml/2006/picture">
                <pic:pic>
                  <pic:nvPicPr>
                    <pic:cNvPr id="0" name="image3.png"/>
                    <pic:cNvPicPr preferRelativeResize="0"/>
                  </pic:nvPicPr>
                  <pic:blipFill>
                    <a:blip r:embed="rId89"/>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10" name="image16.png"/>
            <a:graphic>
              <a:graphicData uri="http://schemas.openxmlformats.org/drawingml/2006/picture">
                <pic:pic>
                  <pic:nvPicPr>
                    <pic:cNvPr id="0" name="image16.png"/>
                    <pic:cNvPicPr preferRelativeResize="0"/>
                  </pic:nvPicPr>
                  <pic:blipFill>
                    <a:blip r:embed="rId90"/>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4" name="image13.png"/>
            <a:graphic>
              <a:graphicData uri="http://schemas.openxmlformats.org/drawingml/2006/picture">
                <pic:pic>
                  <pic:nvPicPr>
                    <pic:cNvPr id="0" name="image13.png"/>
                    <pic:cNvPicPr preferRelativeResize="0"/>
                  </pic:nvPicPr>
                  <pic:blipFill>
                    <a:blip r:embed="rId91"/>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8" name="image10.png"/>
            <a:graphic>
              <a:graphicData uri="http://schemas.openxmlformats.org/drawingml/2006/picture">
                <pic:pic>
                  <pic:nvPicPr>
                    <pic:cNvPr id="0" name="image10.png"/>
                    <pic:cNvPicPr preferRelativeResize="0"/>
                  </pic:nvPicPr>
                  <pic:blipFill>
                    <a:blip r:embed="rId92"/>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7" name="image14.png"/>
            <a:graphic>
              <a:graphicData uri="http://schemas.openxmlformats.org/drawingml/2006/picture">
                <pic:pic>
                  <pic:nvPicPr>
                    <pic:cNvPr id="0" name="image14.png"/>
                    <pic:cNvPicPr preferRelativeResize="0"/>
                  </pic:nvPicPr>
                  <pic:blipFill>
                    <a:blip r:embed="rId93"/>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5" name="image12.png"/>
            <a:graphic>
              <a:graphicData uri="http://schemas.openxmlformats.org/drawingml/2006/picture">
                <pic:pic>
                  <pic:nvPicPr>
                    <pic:cNvPr id="0" name="image12.png"/>
                    <pic:cNvPicPr preferRelativeResize="0"/>
                  </pic:nvPicPr>
                  <pic:blipFill>
                    <a:blip r:embed="rId94"/>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13" name="image9.png"/>
            <a:graphic>
              <a:graphicData uri="http://schemas.openxmlformats.org/drawingml/2006/picture">
                <pic:pic>
                  <pic:nvPicPr>
                    <pic:cNvPr id="0" name="image9.png"/>
                    <pic:cNvPicPr preferRelativeResize="0"/>
                  </pic:nvPicPr>
                  <pic:blipFill>
                    <a:blip r:embed="rId95"/>
                    <a:srcRect b="0" l="0" r="0" t="0"/>
                    <a:stretch>
                      <a:fillRect/>
                    </a:stretch>
                  </pic:blipFill>
                  <pic:spPr>
                    <a:xfrm>
                      <a:off x="0" y="0"/>
                      <a:ext cx="5943600" cy="4978400"/>
                    </a:xfrm>
                    <a:prstGeom prst="rect"/>
                    <a:ln/>
                  </pic:spPr>
                </pic:pic>
              </a:graphicData>
            </a:graphic>
          </wp:inline>
        </w:drawing>
      </w:r>
      <w:r w:rsidDel="00000000" w:rsidR="00000000" w:rsidRPr="00000000">
        <w:rPr/>
        <w:drawing>
          <wp:inline distB="114300" distT="114300" distL="114300" distR="114300">
            <wp:extent cx="5943600" cy="4978400"/>
            <wp:effectExtent b="0" l="0" r="0" t="0"/>
            <wp:docPr id="12" name="image8.png"/>
            <a:graphic>
              <a:graphicData uri="http://schemas.openxmlformats.org/drawingml/2006/picture">
                <pic:pic>
                  <pic:nvPicPr>
                    <pic:cNvPr id="0" name="image8.png"/>
                    <pic:cNvPicPr preferRelativeResize="0"/>
                  </pic:nvPicPr>
                  <pic:blipFill>
                    <a:blip r:embed="rId96"/>
                    <a:srcRect b="0" l="0" r="0" t="0"/>
                    <a:stretch>
                      <a:fillRect/>
                    </a:stretch>
                  </pic:blipFill>
                  <pic:spPr>
                    <a:xfrm>
                      <a:off x="0" y="0"/>
                      <a:ext cx="5943600" cy="4978400"/>
                    </a:xfrm>
                    <a:prstGeom prst="rect"/>
                    <a:ln/>
                  </pic:spPr>
                </pic:pic>
              </a:graphicData>
            </a:graphic>
          </wp:inline>
        </w:drawing>
      </w:r>
      <w:r w:rsidDel="00000000" w:rsidR="00000000" w:rsidRPr="00000000">
        <w:rPr>
          <w:rtl w:val="0"/>
        </w:rPr>
      </w:r>
    </w:p>
    <w:sectPr>
      <w:type w:val="continuous"/>
      <w:pgSz w:h="15840" w:w="12240"/>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8">
    <w:pPr>
      <w:spacing w:after="160" w:line="270" w:lineRule="auto"/>
      <w:jc w:val="left"/>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milliongirlsmoonshot.org" TargetMode="External"/><Relationship Id="rId84" Type="http://schemas.openxmlformats.org/officeDocument/2006/relationships/image" Target="media/image6.png"/><Relationship Id="rId83" Type="http://schemas.openxmlformats.org/officeDocument/2006/relationships/image" Target="media/image15.png"/><Relationship Id="rId42" Type="http://schemas.openxmlformats.org/officeDocument/2006/relationships/hyperlink" Target="https://bit.ly/2zjIaUc" TargetMode="External"/><Relationship Id="rId86" Type="http://schemas.openxmlformats.org/officeDocument/2006/relationships/image" Target="media/image2.png"/><Relationship Id="rId41" Type="http://schemas.openxmlformats.org/officeDocument/2006/relationships/hyperlink" Target="https://bit.ly/2yGxaQs" TargetMode="External"/><Relationship Id="rId85" Type="http://schemas.openxmlformats.org/officeDocument/2006/relationships/image" Target="media/image4.png"/><Relationship Id="rId44" Type="http://schemas.openxmlformats.org/officeDocument/2006/relationships/hyperlink" Target="https://bit.ly/2yGxaQs" TargetMode="External"/><Relationship Id="rId88" Type="http://schemas.openxmlformats.org/officeDocument/2006/relationships/image" Target="media/image5.png"/><Relationship Id="rId43" Type="http://schemas.openxmlformats.org/officeDocument/2006/relationships/hyperlink" Target="https://milliongirlsmoonshot.org" TargetMode="External"/><Relationship Id="rId87" Type="http://schemas.openxmlformats.org/officeDocument/2006/relationships/image" Target="media/image11.png"/><Relationship Id="rId46" Type="http://schemas.openxmlformats.org/officeDocument/2006/relationships/hyperlink" Target="https://milliongirlsmoonshot.org" TargetMode="External"/><Relationship Id="rId45" Type="http://schemas.openxmlformats.org/officeDocument/2006/relationships/hyperlink" Target="https://bit.ly/2zjIaUc" TargetMode="External"/><Relationship Id="rId89" Type="http://schemas.openxmlformats.org/officeDocument/2006/relationships/image" Target="media/image3.png"/><Relationship Id="rId80" Type="http://schemas.openxmlformats.org/officeDocument/2006/relationships/image" Target="media/image1.png"/><Relationship Id="rId82" Type="http://schemas.openxmlformats.org/officeDocument/2006/relationships/image" Target="media/image18.png"/><Relationship Id="rId81"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48" Type="http://schemas.openxmlformats.org/officeDocument/2006/relationships/hyperlink" Target="https://milliongirlsmoonshot.org" TargetMode="External"/><Relationship Id="rId47" Type="http://schemas.openxmlformats.org/officeDocument/2006/relationships/hyperlink" Target="https://bit.ly/2zjIaUc" TargetMode="External"/><Relationship Id="rId49" Type="http://schemas.openxmlformats.org/officeDocument/2006/relationships/hyperlink" Target="https://bit.ly/2zjIaUc" TargetMode="External"/><Relationship Id="rId5" Type="http://schemas.openxmlformats.org/officeDocument/2006/relationships/styles" Target="styles.xml"/><Relationship Id="rId6" Type="http://schemas.openxmlformats.org/officeDocument/2006/relationships/hyperlink" Target="https://docs.google.com/document/d/10kMEQn-O1XobrB2N3hEWc5iIvZ9D3ExPCjhJNCfXXaA/edit" TargetMode="External"/><Relationship Id="rId7" Type="http://schemas.openxmlformats.org/officeDocument/2006/relationships/hyperlink" Target="http://www.milliongirlsmoonshot.org" TargetMode="External"/><Relationship Id="rId8" Type="http://schemas.openxmlformats.org/officeDocument/2006/relationships/hyperlink" Target="https://www.dropbox.com/sh/r2ljj1gpmu2iaqf/AACm3kf3c4dlpZAAvOB1UFsba?dl=0" TargetMode="External"/><Relationship Id="rId73" Type="http://schemas.openxmlformats.org/officeDocument/2006/relationships/hyperlink" Target="https://bit.ly/2RCvEW3" TargetMode="External"/><Relationship Id="rId72" Type="http://schemas.openxmlformats.org/officeDocument/2006/relationships/hyperlink" Target="https://bit.ly/3ba4T2S" TargetMode="External"/><Relationship Id="rId31" Type="http://schemas.openxmlformats.org/officeDocument/2006/relationships/hyperlink" Target="https://bit.ly/2zjIaUc" TargetMode="External"/><Relationship Id="rId75" Type="http://schemas.openxmlformats.org/officeDocument/2006/relationships/hyperlink" Target="http://www.milliongirlsmoonshot.org/" TargetMode="External"/><Relationship Id="rId30" Type="http://schemas.openxmlformats.org/officeDocument/2006/relationships/hyperlink" Target="https://bit.ly/2zjIaUc" TargetMode="External"/><Relationship Id="rId74" Type="http://schemas.openxmlformats.org/officeDocument/2006/relationships/hyperlink" Target="https://bit.ly/2RCvEW3" TargetMode="External"/><Relationship Id="rId33" Type="http://schemas.openxmlformats.org/officeDocument/2006/relationships/hyperlink" Target="https://bit.ly/2yGxaQs" TargetMode="External"/><Relationship Id="rId77" Type="http://schemas.openxmlformats.org/officeDocument/2006/relationships/hyperlink" Target="http://www.milliongirlsmoonshot.org/" TargetMode="External"/><Relationship Id="rId32" Type="http://schemas.openxmlformats.org/officeDocument/2006/relationships/hyperlink" Target="https://bit.ly/2yGxaQs" TargetMode="External"/><Relationship Id="rId76" Type="http://schemas.openxmlformats.org/officeDocument/2006/relationships/hyperlink" Target="http://www.milliongirlsmoonshot.org/" TargetMode="External"/><Relationship Id="rId35" Type="http://schemas.openxmlformats.org/officeDocument/2006/relationships/hyperlink" Target="https://bit.ly/2yGxaQs" TargetMode="External"/><Relationship Id="rId79" Type="http://schemas.openxmlformats.org/officeDocument/2006/relationships/image" Target="media/image17.png"/><Relationship Id="rId34" Type="http://schemas.openxmlformats.org/officeDocument/2006/relationships/hyperlink" Target="https://bit.ly/2yGxaQs" TargetMode="External"/><Relationship Id="rId78" Type="http://schemas.openxmlformats.org/officeDocument/2006/relationships/hyperlink" Target="http://www.milliongirlsmoonshot.org/" TargetMode="External"/><Relationship Id="rId71" Type="http://schemas.openxmlformats.org/officeDocument/2006/relationships/hyperlink" Target="https://bit.ly/3ba4T2S" TargetMode="External"/><Relationship Id="rId70" Type="http://schemas.openxmlformats.org/officeDocument/2006/relationships/hyperlink" Target="http://www.milliongirlsmoonshot.org/" TargetMode="External"/><Relationship Id="rId37" Type="http://schemas.openxmlformats.org/officeDocument/2006/relationships/hyperlink" Target="https://bit.ly/2yGxaQs" TargetMode="External"/><Relationship Id="rId36" Type="http://schemas.openxmlformats.org/officeDocument/2006/relationships/hyperlink" Target="https://milliongirlsmoonshot.org" TargetMode="External"/><Relationship Id="rId39" Type="http://schemas.openxmlformats.org/officeDocument/2006/relationships/hyperlink" Target="https://bit.ly/2zjIaUc" TargetMode="External"/><Relationship Id="rId38" Type="http://schemas.openxmlformats.org/officeDocument/2006/relationships/hyperlink" Target="https://bit.ly/2zjIaUc" TargetMode="External"/><Relationship Id="rId62" Type="http://schemas.openxmlformats.org/officeDocument/2006/relationships/hyperlink" Target="https://milliongirlsmoonshot.org" TargetMode="External"/><Relationship Id="rId61" Type="http://schemas.openxmlformats.org/officeDocument/2006/relationships/hyperlink" Target="https://bit.ly/2zjIaUc" TargetMode="External"/><Relationship Id="rId20" Type="http://schemas.openxmlformats.org/officeDocument/2006/relationships/hyperlink" Target="https://bit.ly/2zjIaUc" TargetMode="External"/><Relationship Id="rId64" Type="http://schemas.openxmlformats.org/officeDocument/2006/relationships/hyperlink" Target="http://www.milliongirlsmoonshot.org/" TargetMode="External"/><Relationship Id="rId63" Type="http://schemas.openxmlformats.org/officeDocument/2006/relationships/hyperlink" Target="http://www.milliongirlsmoonshot.org/" TargetMode="External"/><Relationship Id="rId22" Type="http://schemas.openxmlformats.org/officeDocument/2006/relationships/hyperlink" Target="https://bit.ly/2L7KqQY" TargetMode="External"/><Relationship Id="rId66" Type="http://schemas.openxmlformats.org/officeDocument/2006/relationships/hyperlink" Target="http://www.milliongirlsmoonshot.org/" TargetMode="External"/><Relationship Id="rId21" Type="http://schemas.openxmlformats.org/officeDocument/2006/relationships/hyperlink" Target="https://bit.ly/2L7KqQY" TargetMode="External"/><Relationship Id="rId65" Type="http://schemas.openxmlformats.org/officeDocument/2006/relationships/hyperlink" Target="http://www.milliongirlsmoonshot.org/" TargetMode="External"/><Relationship Id="rId24" Type="http://schemas.openxmlformats.org/officeDocument/2006/relationships/hyperlink" Target="https://bit.ly/2yGxaQs" TargetMode="External"/><Relationship Id="rId68" Type="http://schemas.openxmlformats.org/officeDocument/2006/relationships/hyperlink" Target="http://www.milliongirlsmoonshot.org/" TargetMode="External"/><Relationship Id="rId23" Type="http://schemas.openxmlformats.org/officeDocument/2006/relationships/hyperlink" Target="https://bit.ly/3ahSpEZ" TargetMode="External"/><Relationship Id="rId67" Type="http://schemas.openxmlformats.org/officeDocument/2006/relationships/hyperlink" Target="http://www.milliongirlsmoonshot.org/" TargetMode="External"/><Relationship Id="rId60" Type="http://schemas.openxmlformats.org/officeDocument/2006/relationships/hyperlink" Target="https://milliongirlsmoonshot.org" TargetMode="External"/><Relationship Id="rId26" Type="http://schemas.openxmlformats.org/officeDocument/2006/relationships/hyperlink" Target="https://bit.ly/3b9mzuE" TargetMode="External"/><Relationship Id="rId25" Type="http://schemas.openxmlformats.org/officeDocument/2006/relationships/hyperlink" Target="https://milliongirlsmoonshot.org" TargetMode="External"/><Relationship Id="rId69" Type="http://schemas.openxmlformats.org/officeDocument/2006/relationships/hyperlink" Target="http://www.milliongirlsmoonshot.org" TargetMode="External"/><Relationship Id="rId28" Type="http://schemas.openxmlformats.org/officeDocument/2006/relationships/hyperlink" Target="https://bit.ly/2yyo9cj" TargetMode="External"/><Relationship Id="rId27" Type="http://schemas.openxmlformats.org/officeDocument/2006/relationships/hyperlink" Target="https://bit.ly/2W7TYlh" TargetMode="External"/><Relationship Id="rId29" Type="http://schemas.openxmlformats.org/officeDocument/2006/relationships/hyperlink" Target="https://bit.ly/2yyo9cj" TargetMode="External"/><Relationship Id="rId51" Type="http://schemas.openxmlformats.org/officeDocument/2006/relationships/hyperlink" Target="https://bit.ly/2zjIaUc" TargetMode="External"/><Relationship Id="rId95" Type="http://schemas.openxmlformats.org/officeDocument/2006/relationships/image" Target="media/image9.png"/><Relationship Id="rId50" Type="http://schemas.openxmlformats.org/officeDocument/2006/relationships/hyperlink" Target="https://milliongirlsmoonshot.org" TargetMode="External"/><Relationship Id="rId94" Type="http://schemas.openxmlformats.org/officeDocument/2006/relationships/image" Target="media/image12.png"/><Relationship Id="rId53" Type="http://schemas.openxmlformats.org/officeDocument/2006/relationships/hyperlink" Target="https://bit.ly/2zjIaUc" TargetMode="External"/><Relationship Id="rId52" Type="http://schemas.openxmlformats.org/officeDocument/2006/relationships/hyperlink" Target="https://milliongirlsmoonshot.org" TargetMode="External"/><Relationship Id="rId96" Type="http://schemas.openxmlformats.org/officeDocument/2006/relationships/image" Target="media/image8.png"/><Relationship Id="rId11" Type="http://schemas.openxmlformats.org/officeDocument/2006/relationships/hyperlink" Target="https://bit.ly/2L7KqQY" TargetMode="External"/><Relationship Id="rId55" Type="http://schemas.openxmlformats.org/officeDocument/2006/relationships/hyperlink" Target="https://bit.ly/2yGxaQs" TargetMode="External"/><Relationship Id="rId10" Type="http://schemas.openxmlformats.org/officeDocument/2006/relationships/footer" Target="footer1.xml"/><Relationship Id="rId54" Type="http://schemas.openxmlformats.org/officeDocument/2006/relationships/hyperlink" Target="https://milliongirlsmoonshot.org" TargetMode="External"/><Relationship Id="rId13" Type="http://schemas.openxmlformats.org/officeDocument/2006/relationships/hyperlink" Target="https://bit.ly/3ahSpEZ" TargetMode="External"/><Relationship Id="rId57" Type="http://schemas.openxmlformats.org/officeDocument/2006/relationships/hyperlink" Target="https://bit.ly/2zjIaUc" TargetMode="External"/><Relationship Id="rId12" Type="http://schemas.openxmlformats.org/officeDocument/2006/relationships/hyperlink" Target="https://bit.ly/2L7KqQY" TargetMode="External"/><Relationship Id="rId56" Type="http://schemas.openxmlformats.org/officeDocument/2006/relationships/hyperlink" Target="https://milliongirlsmoonshot.org" TargetMode="External"/><Relationship Id="rId91" Type="http://schemas.openxmlformats.org/officeDocument/2006/relationships/image" Target="media/image13.png"/><Relationship Id="rId90" Type="http://schemas.openxmlformats.org/officeDocument/2006/relationships/image" Target="media/image16.png"/><Relationship Id="rId93" Type="http://schemas.openxmlformats.org/officeDocument/2006/relationships/image" Target="media/image14.png"/><Relationship Id="rId92" Type="http://schemas.openxmlformats.org/officeDocument/2006/relationships/image" Target="media/image10.png"/><Relationship Id="rId15" Type="http://schemas.openxmlformats.org/officeDocument/2006/relationships/hyperlink" Target="https://bit.ly/3b9mzuE" TargetMode="External"/><Relationship Id="rId59" Type="http://schemas.openxmlformats.org/officeDocument/2006/relationships/hyperlink" Target="https://bit.ly/2zjIaUc" TargetMode="External"/><Relationship Id="rId14" Type="http://schemas.openxmlformats.org/officeDocument/2006/relationships/hyperlink" Target="https://bit.ly/3b9mzuE" TargetMode="External"/><Relationship Id="rId58" Type="http://schemas.openxmlformats.org/officeDocument/2006/relationships/hyperlink" Target="https://milliongirlsmoonshot.org" TargetMode="External"/><Relationship Id="rId17" Type="http://schemas.openxmlformats.org/officeDocument/2006/relationships/hyperlink" Target="https://bit.ly/2yyo9cj" TargetMode="External"/><Relationship Id="rId16" Type="http://schemas.openxmlformats.org/officeDocument/2006/relationships/hyperlink" Target="https://bit.ly/2W7TYlh" TargetMode="External"/><Relationship Id="rId19" Type="http://schemas.openxmlformats.org/officeDocument/2006/relationships/hyperlink" Target="https://bit.ly/2zjIaUc" TargetMode="External"/><Relationship Id="rId18" Type="http://schemas.openxmlformats.org/officeDocument/2006/relationships/hyperlink" Target="https://bit.ly/2yyo9cj"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